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5" w:rsidRDefault="00A34E85" w:rsidP="00A34E85">
      <w:pPr>
        <w:ind w:firstLine="720"/>
        <w:jc w:val="right"/>
      </w:pPr>
    </w:p>
    <w:p w:rsidR="00A34E85" w:rsidRPr="00FC2AF5" w:rsidRDefault="00A34E85" w:rsidP="00A34E85">
      <w:pPr>
        <w:ind w:firstLine="720"/>
        <w:jc w:val="right"/>
        <w:rPr>
          <w:i/>
          <w:sz w:val="28"/>
          <w:szCs w:val="28"/>
        </w:rPr>
      </w:pPr>
    </w:p>
    <w:p w:rsidR="00A34E85" w:rsidRDefault="00A34E85" w:rsidP="00A34E85">
      <w:pPr>
        <w:jc w:val="right"/>
        <w:rPr>
          <w:i/>
          <w:sz w:val="28"/>
          <w:szCs w:val="28"/>
        </w:rPr>
      </w:pPr>
    </w:p>
    <w:p w:rsidR="00646339" w:rsidRPr="00E80073" w:rsidRDefault="00453CA8" w:rsidP="00646339">
      <w:pPr>
        <w:contextualSpacing/>
        <w:jc w:val="center"/>
        <w:rPr>
          <w:noProof/>
          <w:sz w:val="28"/>
          <w:szCs w:val="28"/>
        </w:rPr>
      </w:pPr>
      <w:r w:rsidRPr="00453CA8"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54.75pt;height:62.25pt;visibility:visible;mso-wrap-style:square;mso-width-percent:0;mso-height-percent:0;mso-width-percent:0;mso-height-percent:0" filled="t">
            <v:imagedata r:id="rId7" o:title=""/>
          </v:shape>
        </w:pict>
      </w:r>
    </w:p>
    <w:p w:rsidR="00646339" w:rsidRPr="003643C4" w:rsidRDefault="00646339" w:rsidP="00646339">
      <w:pPr>
        <w:contextualSpacing/>
        <w:jc w:val="center"/>
        <w:rPr>
          <w:b/>
          <w:noProof/>
          <w:sz w:val="28"/>
          <w:szCs w:val="28"/>
        </w:rPr>
      </w:pPr>
      <w:r w:rsidRPr="003643C4">
        <w:rPr>
          <w:b/>
          <w:noProof/>
          <w:sz w:val="28"/>
          <w:szCs w:val="28"/>
        </w:rPr>
        <w:t xml:space="preserve">Совет депутатов                                         </w:t>
      </w:r>
    </w:p>
    <w:p w:rsidR="00646339" w:rsidRPr="003643C4" w:rsidRDefault="00646339" w:rsidP="00646339">
      <w:pPr>
        <w:contextualSpacing/>
        <w:jc w:val="center"/>
        <w:rPr>
          <w:b/>
          <w:noProof/>
          <w:sz w:val="28"/>
          <w:szCs w:val="28"/>
        </w:rPr>
      </w:pPr>
      <w:r w:rsidRPr="003643C4"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646339" w:rsidRPr="003643C4" w:rsidRDefault="00646339" w:rsidP="00646339">
      <w:pPr>
        <w:contextualSpacing/>
        <w:jc w:val="center"/>
        <w:rPr>
          <w:sz w:val="28"/>
          <w:szCs w:val="28"/>
        </w:rPr>
      </w:pPr>
      <w:r w:rsidRPr="003643C4">
        <w:rPr>
          <w:b/>
          <w:noProof/>
          <w:sz w:val="28"/>
          <w:szCs w:val="28"/>
        </w:rPr>
        <w:t>Сафоновского района Смоленской области</w:t>
      </w:r>
    </w:p>
    <w:p w:rsidR="00646339" w:rsidRPr="003643C4" w:rsidRDefault="00646339" w:rsidP="00646339">
      <w:pPr>
        <w:contextualSpacing/>
        <w:jc w:val="center"/>
        <w:rPr>
          <w:b/>
          <w:sz w:val="28"/>
          <w:szCs w:val="28"/>
        </w:rPr>
      </w:pPr>
      <w:r w:rsidRPr="003643C4"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646339" w:rsidRPr="003643C4" w:rsidTr="00C97D1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46339" w:rsidRPr="003643C4" w:rsidRDefault="00A86752" w:rsidP="00C97D1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6339" w:rsidRPr="003643C4" w:rsidRDefault="00646339" w:rsidP="00C97D1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46339" w:rsidRPr="003643C4" w:rsidRDefault="00A86752" w:rsidP="00CC149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CC1493">
              <w:rPr>
                <w:b/>
                <w:sz w:val="28"/>
                <w:szCs w:val="28"/>
              </w:rPr>
              <w:t>3</w:t>
            </w:r>
          </w:p>
        </w:tc>
      </w:tr>
      <w:tr w:rsidR="00646339" w:rsidRPr="003643C4" w:rsidTr="00C97D1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339" w:rsidRPr="003643C4" w:rsidRDefault="00646339" w:rsidP="00C97D1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643C4">
              <w:rPr>
                <w:sz w:val="28"/>
                <w:szCs w:val="28"/>
              </w:rPr>
              <w:t xml:space="preserve">с. </w:t>
            </w:r>
            <w:proofErr w:type="spellStart"/>
            <w:r w:rsidRPr="003643C4"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A34E85" w:rsidRDefault="00D705C6" w:rsidP="00D705C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  <w:r w:rsidRPr="00D705C6">
        <w:rPr>
          <w:b/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841D1">
        <w:rPr>
          <w:b/>
          <w:sz w:val="28"/>
          <w:szCs w:val="28"/>
        </w:rPr>
        <w:t>,</w:t>
      </w:r>
      <w:r w:rsidRPr="00D705C6">
        <w:rPr>
          <w:b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</w:t>
      </w:r>
      <w:proofErr w:type="gramStart"/>
      <w:r w:rsidRPr="00D705C6">
        <w:rPr>
          <w:b/>
          <w:sz w:val="28"/>
          <w:szCs w:val="28"/>
        </w:rPr>
        <w:t>–м</w:t>
      </w:r>
      <w:proofErr w:type="gramEnd"/>
      <w:r w:rsidRPr="00D705C6">
        <w:rPr>
          <w:b/>
          <w:sz w:val="28"/>
          <w:szCs w:val="28"/>
        </w:rPr>
        <w:t>униципальное образование «Сафоновский муниципальный округ» Смоленской области с административным центром в городе Сафоново</w:t>
      </w:r>
    </w:p>
    <w:p w:rsidR="00D705C6" w:rsidRDefault="00D705C6" w:rsidP="00646339">
      <w:pPr>
        <w:ind w:firstLine="708"/>
        <w:jc w:val="both"/>
        <w:rPr>
          <w:sz w:val="28"/>
          <w:szCs w:val="28"/>
        </w:rPr>
      </w:pPr>
    </w:p>
    <w:p w:rsidR="00D705C6" w:rsidRDefault="00D705C6" w:rsidP="00D705C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Издешковского сельского поселения Сафоновского района Смоленской области, учитывая результаты публичных слушаний </w:t>
      </w:r>
      <w:r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841D1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Pr="00ED6089">
        <w:rPr>
          <w:sz w:val="28"/>
          <w:szCs w:val="28"/>
        </w:rPr>
        <w:t xml:space="preserve">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>, Совет депутатов Издешковского сельского поселения Сафоновского района Смоленской области</w:t>
      </w:r>
    </w:p>
    <w:p w:rsidR="00D705C6" w:rsidRDefault="00D705C6" w:rsidP="00D705C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705C6" w:rsidRPr="008702C0" w:rsidRDefault="00D705C6" w:rsidP="00D705C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D705C6" w:rsidRDefault="00D705C6" w:rsidP="00D705C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705C6" w:rsidRPr="00B6424D" w:rsidRDefault="00D705C6" w:rsidP="00D705C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согласие населения Издешковского сельского поселения Сафоновского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0" w:name="_Hlk165550281"/>
      <w:r w:rsidRPr="00B6424D">
        <w:rPr>
          <w:sz w:val="28"/>
          <w:szCs w:val="28"/>
        </w:rPr>
        <w:t xml:space="preserve">Сафоновский </w:t>
      </w:r>
      <w:bookmarkEnd w:id="0"/>
      <w:r w:rsidRPr="00B6424D">
        <w:rPr>
          <w:sz w:val="28"/>
          <w:szCs w:val="28"/>
        </w:rPr>
        <w:t>район» Смоленской области: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городское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Беленинское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Вадинское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Вышегорское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Зимницкое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lastRenderedPageBreak/>
        <w:t>- Издешковское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Казулинское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Николо-Погореловское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Прудковское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Пушкинское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Рыбковское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D705C6" w:rsidRPr="00B6424D" w:rsidRDefault="00D705C6" w:rsidP="00D705C6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Старосельское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Сафоновского района Смоленской области,</w:t>
      </w:r>
    </w:p>
    <w:p w:rsidR="00D705C6" w:rsidRPr="0039269A" w:rsidRDefault="00D705C6" w:rsidP="00D705C6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:rsidR="00D705C6" w:rsidRDefault="00D705C6" w:rsidP="00D705C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r w:rsidRPr="00ED6089">
        <w:rPr>
          <w:sz w:val="28"/>
          <w:szCs w:val="28"/>
        </w:rPr>
        <w:t>Сафоновский районный Совет депутатов</w:t>
      </w:r>
      <w:r>
        <w:rPr>
          <w:sz w:val="28"/>
          <w:szCs w:val="28"/>
        </w:rPr>
        <w:t>.</w:t>
      </w:r>
    </w:p>
    <w:p w:rsidR="00D705C6" w:rsidRDefault="00D705C6" w:rsidP="00D705C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 (обнародовать) настоящее решение в газете «</w:t>
      </w:r>
      <w:r>
        <w:rPr>
          <w:sz w:val="28"/>
          <w:szCs w:val="28"/>
        </w:rPr>
        <w:t>Земские ведомости</w:t>
      </w:r>
      <w:r w:rsidRPr="00ED6089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Издешковского</w:t>
      </w:r>
      <w:r w:rsidRPr="00CD63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D63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D6344">
        <w:rPr>
          <w:sz w:val="28"/>
          <w:szCs w:val="28"/>
        </w:rPr>
        <w:t xml:space="preserve"> Сафоновского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2D4572">
        <w:rPr>
          <w:sz w:val="28"/>
          <w:szCs w:val="28"/>
        </w:rPr>
        <w:t xml:space="preserve"> </w:t>
      </w:r>
      <w:r w:rsidR="00F841D1" w:rsidRPr="00E3001B">
        <w:rPr>
          <w:sz w:val="28"/>
          <w:szCs w:val="28"/>
        </w:rPr>
        <w:t>https://</w:t>
      </w:r>
      <w:proofErr w:type="spellStart"/>
      <w:r w:rsidR="00F841D1">
        <w:rPr>
          <w:sz w:val="28"/>
          <w:szCs w:val="28"/>
          <w:lang w:val="en-US"/>
        </w:rPr>
        <w:t>izdeshkovo</w:t>
      </w:r>
      <w:proofErr w:type="spellEnd"/>
      <w:r w:rsidR="00F841D1" w:rsidRPr="00E3001B">
        <w:rPr>
          <w:sz w:val="28"/>
          <w:szCs w:val="28"/>
        </w:rPr>
        <w:t>.</w:t>
      </w:r>
      <w:proofErr w:type="spellStart"/>
      <w:r w:rsidR="00F841D1" w:rsidRPr="00E3001B">
        <w:rPr>
          <w:sz w:val="28"/>
          <w:szCs w:val="28"/>
        </w:rPr>
        <w:t>admin-safonovo.ru</w:t>
      </w:r>
      <w:proofErr w:type="spellEnd"/>
      <w:r w:rsidR="00F841D1">
        <w:rPr>
          <w:sz w:val="28"/>
          <w:szCs w:val="28"/>
        </w:rPr>
        <w:t>/.</w:t>
      </w:r>
    </w:p>
    <w:p w:rsidR="00D705C6" w:rsidRPr="00796488" w:rsidRDefault="00D705C6" w:rsidP="00D705C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 w:rsidRPr="00CD6344">
        <w:rPr>
          <w:sz w:val="28"/>
          <w:szCs w:val="28"/>
        </w:rPr>
        <w:t>Настоящее решение вступает в силу со дня его опубликования (обнародования)</w:t>
      </w:r>
      <w:r w:rsidRPr="00796488">
        <w:rPr>
          <w:sz w:val="28"/>
          <w:szCs w:val="28"/>
        </w:rPr>
        <w:t>.</w:t>
      </w:r>
    </w:p>
    <w:p w:rsidR="00A34E85" w:rsidRDefault="00A34E85" w:rsidP="00A34E85">
      <w:pPr>
        <w:ind w:firstLine="720"/>
        <w:jc w:val="both"/>
        <w:rPr>
          <w:sz w:val="28"/>
          <w:szCs w:val="28"/>
        </w:rPr>
      </w:pPr>
    </w:p>
    <w:p w:rsidR="00837CA5" w:rsidRDefault="00837CA5" w:rsidP="00A34E85">
      <w:pPr>
        <w:ind w:firstLine="720"/>
        <w:jc w:val="both"/>
        <w:rPr>
          <w:sz w:val="28"/>
          <w:szCs w:val="28"/>
        </w:rPr>
      </w:pPr>
    </w:p>
    <w:p w:rsidR="004C3306" w:rsidRPr="003643C4" w:rsidRDefault="004C3306" w:rsidP="004C3306">
      <w:pPr>
        <w:rPr>
          <w:bCs/>
          <w:color w:val="000000"/>
          <w:sz w:val="28"/>
          <w:szCs w:val="28"/>
        </w:rPr>
      </w:pPr>
      <w:r w:rsidRPr="003643C4">
        <w:rPr>
          <w:sz w:val="28"/>
          <w:szCs w:val="28"/>
        </w:rPr>
        <w:t>Глава</w:t>
      </w:r>
      <w:r w:rsidR="00347FF1">
        <w:rPr>
          <w:sz w:val="28"/>
          <w:szCs w:val="28"/>
        </w:rPr>
        <w:t xml:space="preserve"> </w:t>
      </w:r>
      <w:r w:rsidRPr="003643C4">
        <w:rPr>
          <w:bCs/>
          <w:color w:val="000000"/>
          <w:sz w:val="28"/>
          <w:szCs w:val="28"/>
        </w:rPr>
        <w:t>муниципального образования</w:t>
      </w:r>
    </w:p>
    <w:p w:rsidR="004C3306" w:rsidRPr="003643C4" w:rsidRDefault="004C3306" w:rsidP="004C3306">
      <w:pPr>
        <w:rPr>
          <w:bCs/>
          <w:color w:val="000000"/>
          <w:sz w:val="28"/>
          <w:szCs w:val="28"/>
        </w:rPr>
      </w:pPr>
      <w:r w:rsidRPr="003643C4">
        <w:rPr>
          <w:bCs/>
          <w:color w:val="000000"/>
          <w:sz w:val="28"/>
          <w:szCs w:val="28"/>
        </w:rPr>
        <w:t>Издешковского сельского поселения</w:t>
      </w:r>
    </w:p>
    <w:p w:rsidR="00084B59" w:rsidRDefault="004C3306" w:rsidP="004C3306">
      <w:r w:rsidRPr="003643C4">
        <w:rPr>
          <w:bCs/>
          <w:color w:val="000000"/>
          <w:sz w:val="28"/>
          <w:szCs w:val="28"/>
        </w:rPr>
        <w:t xml:space="preserve">Сафоновского района Смоленской области                                             </w:t>
      </w:r>
      <w:r w:rsidRPr="003643C4">
        <w:rPr>
          <w:b/>
          <w:bCs/>
          <w:color w:val="000000"/>
          <w:sz w:val="28"/>
          <w:szCs w:val="28"/>
        </w:rPr>
        <w:t>Е.В. Триппель</w:t>
      </w:r>
    </w:p>
    <w:sectPr w:rsidR="00084B59" w:rsidSect="00DB2458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1C" w:rsidRDefault="0033671C">
      <w:r>
        <w:separator/>
      </w:r>
    </w:p>
  </w:endnote>
  <w:endnote w:type="continuationSeparator" w:id="1">
    <w:p w:rsidR="0033671C" w:rsidRDefault="0033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1C" w:rsidRDefault="0033671C">
      <w:r>
        <w:separator/>
      </w:r>
    </w:p>
  </w:footnote>
  <w:footnote w:type="continuationSeparator" w:id="1">
    <w:p w:rsidR="0033671C" w:rsidRDefault="0033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B" w:rsidRDefault="00453CA8">
    <w:pPr>
      <w:pStyle w:val="a6"/>
      <w:jc w:val="center"/>
    </w:pPr>
    <w:r>
      <w:fldChar w:fldCharType="begin"/>
    </w:r>
    <w:r w:rsidR="0033671C">
      <w:instrText xml:space="preserve"> PAGE   \* MERGEFORMAT </w:instrText>
    </w:r>
    <w:r>
      <w:fldChar w:fldCharType="separate"/>
    </w:r>
    <w:r w:rsidR="00CC1493">
      <w:rPr>
        <w:noProof/>
      </w:rPr>
      <w:t>2</w:t>
    </w:r>
    <w:r>
      <w:rPr>
        <w:noProof/>
      </w:rPr>
      <w:fldChar w:fldCharType="end"/>
    </w:r>
  </w:p>
  <w:p w:rsidR="007038AB" w:rsidRDefault="007038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85"/>
    <w:rsid w:val="00007B15"/>
    <w:rsid w:val="00084B59"/>
    <w:rsid w:val="000F7C43"/>
    <w:rsid w:val="001A038A"/>
    <w:rsid w:val="002467B7"/>
    <w:rsid w:val="002D12D7"/>
    <w:rsid w:val="002D4572"/>
    <w:rsid w:val="0033671C"/>
    <w:rsid w:val="00340B65"/>
    <w:rsid w:val="00347FF1"/>
    <w:rsid w:val="00376582"/>
    <w:rsid w:val="00453CA8"/>
    <w:rsid w:val="004A1BA2"/>
    <w:rsid w:val="004C3306"/>
    <w:rsid w:val="004D2346"/>
    <w:rsid w:val="004F6692"/>
    <w:rsid w:val="00637C01"/>
    <w:rsid w:val="00646339"/>
    <w:rsid w:val="00665E94"/>
    <w:rsid w:val="007038AB"/>
    <w:rsid w:val="00750237"/>
    <w:rsid w:val="00762EB0"/>
    <w:rsid w:val="00772D9F"/>
    <w:rsid w:val="00796488"/>
    <w:rsid w:val="00837CA5"/>
    <w:rsid w:val="008A533C"/>
    <w:rsid w:val="008E65FE"/>
    <w:rsid w:val="0097512A"/>
    <w:rsid w:val="00993BA8"/>
    <w:rsid w:val="009D3788"/>
    <w:rsid w:val="00A34E85"/>
    <w:rsid w:val="00A44539"/>
    <w:rsid w:val="00A86752"/>
    <w:rsid w:val="00B40DE1"/>
    <w:rsid w:val="00B9173E"/>
    <w:rsid w:val="00BD5152"/>
    <w:rsid w:val="00BE2484"/>
    <w:rsid w:val="00C51A9E"/>
    <w:rsid w:val="00C838EF"/>
    <w:rsid w:val="00CC1493"/>
    <w:rsid w:val="00D31B47"/>
    <w:rsid w:val="00D705C6"/>
    <w:rsid w:val="00DB2458"/>
    <w:rsid w:val="00E1229C"/>
    <w:rsid w:val="00EE5C4D"/>
    <w:rsid w:val="00F04BF2"/>
    <w:rsid w:val="00F70D38"/>
    <w:rsid w:val="00F8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38A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F955E-FF06-477D-9113-34CDA7D9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11</cp:revision>
  <cp:lastPrinted>2024-05-21T11:13:00Z</cp:lastPrinted>
  <dcterms:created xsi:type="dcterms:W3CDTF">2024-04-23T15:31:00Z</dcterms:created>
  <dcterms:modified xsi:type="dcterms:W3CDTF">2024-05-21T11:14:00Z</dcterms:modified>
</cp:coreProperties>
</file>