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93" w:rsidRDefault="00650993" w:rsidP="00650993">
      <w:pPr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93" w:rsidRDefault="00650993" w:rsidP="0065099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650993" w:rsidRDefault="00650993" w:rsidP="0065099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Администрация                                         </w:t>
      </w:r>
    </w:p>
    <w:p w:rsidR="00650993" w:rsidRDefault="00650993" w:rsidP="0065099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650993" w:rsidRDefault="00650993" w:rsidP="00650993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 района Смоленской области</w:t>
      </w:r>
      <w:r>
        <w:rPr>
          <w:sz w:val="28"/>
          <w:szCs w:val="28"/>
        </w:rPr>
        <w:t xml:space="preserve"> </w:t>
      </w:r>
    </w:p>
    <w:p w:rsidR="00650993" w:rsidRDefault="00650993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404"/>
        <w:gridCol w:w="6609"/>
        <w:gridCol w:w="1691"/>
      </w:tblGrid>
      <w:tr w:rsidR="00650993" w:rsidTr="00141F20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0993" w:rsidRDefault="002A7E44" w:rsidP="003D491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29.09.2023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0993" w:rsidRDefault="00650993" w:rsidP="00141F2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0993" w:rsidRDefault="00650993" w:rsidP="002A7E44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A7E44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-р</w:t>
            </w:r>
          </w:p>
        </w:tc>
      </w:tr>
      <w:tr w:rsidR="00650993" w:rsidTr="00141F20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0993" w:rsidRDefault="00650993" w:rsidP="00141F2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 Издешково</w:t>
            </w:r>
          </w:p>
        </w:tc>
      </w:tr>
    </w:tbl>
    <w:p w:rsidR="0020302F" w:rsidRDefault="0020302F" w:rsidP="00371717">
      <w:pPr>
        <w:jc w:val="center"/>
        <w:rPr>
          <w:sz w:val="28"/>
          <w:szCs w:val="28"/>
        </w:rPr>
      </w:pPr>
    </w:p>
    <w:p w:rsidR="00A20E61" w:rsidRDefault="00A20E61" w:rsidP="00371717">
      <w:pPr>
        <w:jc w:val="center"/>
        <w:rPr>
          <w:sz w:val="28"/>
          <w:szCs w:val="28"/>
        </w:rPr>
      </w:pPr>
    </w:p>
    <w:p w:rsidR="002A7E44" w:rsidRDefault="002A7E44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отопительного сезона 2023-2024 годов на территории </w:t>
      </w:r>
    </w:p>
    <w:p w:rsidR="002A7E44" w:rsidRDefault="002A7E44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Издешковского сельского поселения Сафоновского района </w:t>
      </w:r>
    </w:p>
    <w:p w:rsidR="0020302F" w:rsidRPr="009A35C0" w:rsidRDefault="002A7E44" w:rsidP="0065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20302F" w:rsidRDefault="0020302F" w:rsidP="0020302F">
      <w:pPr>
        <w:rPr>
          <w:sz w:val="28"/>
          <w:szCs w:val="28"/>
        </w:rPr>
      </w:pPr>
    </w:p>
    <w:p w:rsidR="009A35C0" w:rsidRDefault="009A35C0" w:rsidP="0020302F">
      <w:pPr>
        <w:rPr>
          <w:sz w:val="28"/>
          <w:szCs w:val="28"/>
        </w:rPr>
      </w:pPr>
    </w:p>
    <w:p w:rsidR="0020302F" w:rsidRDefault="0020302F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B3E">
        <w:rPr>
          <w:sz w:val="28"/>
          <w:szCs w:val="28"/>
        </w:rPr>
        <w:t>Н</w:t>
      </w:r>
      <w:r w:rsidR="00E86B3E" w:rsidRPr="00B72A67">
        <w:rPr>
          <w:sz w:val="28"/>
          <w:szCs w:val="28"/>
        </w:rPr>
        <w:t xml:space="preserve">а основании анализа подробного прогноза погоды на территории </w:t>
      </w:r>
      <w:r w:rsidR="00E86B3E">
        <w:rPr>
          <w:sz w:val="28"/>
          <w:szCs w:val="28"/>
        </w:rPr>
        <w:t xml:space="preserve">Издешковского сельского поселения </w:t>
      </w:r>
      <w:r w:rsidR="00E86B3E" w:rsidRPr="00B72A67">
        <w:rPr>
          <w:sz w:val="28"/>
          <w:szCs w:val="28"/>
        </w:rPr>
        <w:t>Сафоновского района Смоленской области</w:t>
      </w:r>
      <w:r w:rsidR="00E86B3E">
        <w:rPr>
          <w:sz w:val="28"/>
          <w:szCs w:val="28"/>
        </w:rPr>
        <w:t>, в</w:t>
      </w:r>
      <w:r w:rsidR="002A7E44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п.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</w:t>
      </w:r>
      <w:r w:rsidR="00A20E61">
        <w:rPr>
          <w:sz w:val="28"/>
          <w:szCs w:val="28"/>
        </w:rPr>
        <w:t>руководствуясь Уставом Издешковского сельского поселения Сафоновского района Смоленской области</w:t>
      </w:r>
      <w:r w:rsidR="002A7E44">
        <w:rPr>
          <w:sz w:val="28"/>
          <w:szCs w:val="28"/>
        </w:rPr>
        <w:t>:</w:t>
      </w:r>
    </w:p>
    <w:p w:rsidR="0020302F" w:rsidRDefault="0020302F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7E44">
        <w:rPr>
          <w:sz w:val="28"/>
          <w:szCs w:val="28"/>
        </w:rPr>
        <w:t xml:space="preserve">Теплоснабжающим организациям, обеспечивающим теплоснабжение потребителей тепловой энергии, с 02 октября 2023 года начать отопительный период, обеспечив поэтапное </w:t>
      </w:r>
      <w:r w:rsidR="00E86B3E">
        <w:rPr>
          <w:sz w:val="28"/>
          <w:szCs w:val="28"/>
        </w:rPr>
        <w:t>проведение мероприятий</w:t>
      </w:r>
      <w:r w:rsidR="002A7E44">
        <w:rPr>
          <w:sz w:val="28"/>
          <w:szCs w:val="28"/>
        </w:rPr>
        <w:t xml:space="preserve"> </w:t>
      </w:r>
      <w:r w:rsidR="00A20E61">
        <w:rPr>
          <w:sz w:val="28"/>
          <w:szCs w:val="28"/>
        </w:rPr>
        <w:t>в соответствии с графиком</w:t>
      </w:r>
      <w:r w:rsidR="002A7E44">
        <w:rPr>
          <w:sz w:val="28"/>
          <w:szCs w:val="28"/>
        </w:rPr>
        <w:t xml:space="preserve"> подачи теплонос</w:t>
      </w:r>
      <w:r w:rsidR="00E86B3E">
        <w:rPr>
          <w:sz w:val="28"/>
          <w:szCs w:val="28"/>
        </w:rPr>
        <w:t>ителя</w:t>
      </w:r>
      <w:r w:rsidR="00A20E61">
        <w:rPr>
          <w:sz w:val="28"/>
          <w:szCs w:val="28"/>
        </w:rPr>
        <w:t xml:space="preserve"> потребителям (прилагается)</w:t>
      </w:r>
      <w:r w:rsidR="00E86B3E">
        <w:rPr>
          <w:sz w:val="28"/>
          <w:szCs w:val="28"/>
        </w:rPr>
        <w:t>.</w:t>
      </w:r>
    </w:p>
    <w:p w:rsidR="00E86B3E" w:rsidRDefault="0020302F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6B3E">
        <w:rPr>
          <w:sz w:val="28"/>
          <w:szCs w:val="28"/>
        </w:rPr>
        <w:t>Организациям,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E86B3E" w:rsidRPr="0011574C" w:rsidRDefault="00E86B3E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574C">
        <w:rPr>
          <w:sz w:val="28"/>
          <w:szCs w:val="28"/>
        </w:rPr>
        <w:t>. Разместить</w:t>
      </w:r>
      <w:r>
        <w:rPr>
          <w:sz w:val="28"/>
          <w:szCs w:val="28"/>
        </w:rPr>
        <w:t xml:space="preserve"> </w:t>
      </w:r>
      <w:r w:rsidRPr="0011574C">
        <w:rPr>
          <w:sz w:val="28"/>
          <w:szCs w:val="28"/>
        </w:rPr>
        <w:t xml:space="preserve">настоящее распоряжение на официальном сайте Администрации </w:t>
      </w:r>
      <w:r>
        <w:rPr>
          <w:sz w:val="28"/>
          <w:szCs w:val="28"/>
        </w:rPr>
        <w:t>Издешковского сельского поселения Сафоновского района</w:t>
      </w:r>
      <w:r w:rsidRPr="0011574C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в информационно-телекоммуникационной сети Интернет, </w:t>
      </w:r>
      <w:r w:rsidRPr="0011574C">
        <w:rPr>
          <w:sz w:val="28"/>
          <w:szCs w:val="28"/>
        </w:rPr>
        <w:t>Государственной информационной системе жилищно-коммунального хозяйства</w:t>
      </w:r>
      <w:r>
        <w:rPr>
          <w:sz w:val="28"/>
          <w:szCs w:val="28"/>
        </w:rPr>
        <w:t>, в средствах массовой информации (газета «Земские ведомости»).</w:t>
      </w:r>
    </w:p>
    <w:p w:rsidR="0020302F" w:rsidRDefault="00E86B3E" w:rsidP="00A20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574C">
        <w:rPr>
          <w:sz w:val="28"/>
          <w:szCs w:val="28"/>
        </w:rPr>
        <w:t xml:space="preserve">. Контроль за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20302F" w:rsidRDefault="0020302F" w:rsidP="0020302F">
      <w:pPr>
        <w:jc w:val="both"/>
        <w:rPr>
          <w:sz w:val="28"/>
          <w:szCs w:val="28"/>
        </w:rPr>
      </w:pPr>
    </w:p>
    <w:p w:rsidR="00D407C3" w:rsidRDefault="00D407C3" w:rsidP="0020302F">
      <w:pPr>
        <w:jc w:val="both"/>
        <w:rPr>
          <w:sz w:val="28"/>
          <w:szCs w:val="28"/>
        </w:rPr>
      </w:pPr>
    </w:p>
    <w:p w:rsidR="0020302F" w:rsidRDefault="0020302F" w:rsidP="0020302F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302F" w:rsidRDefault="0020302F" w:rsidP="0020302F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Издешковского сельского поселения</w:t>
      </w:r>
    </w:p>
    <w:p w:rsidR="0020302F" w:rsidRDefault="0020302F" w:rsidP="0020302F">
      <w:pPr>
        <w:tabs>
          <w:tab w:val="left" w:pos="340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</w:t>
      </w:r>
      <w:r w:rsidR="00151886">
        <w:rPr>
          <w:b/>
          <w:sz w:val="28"/>
          <w:szCs w:val="28"/>
        </w:rPr>
        <w:t>Е.В. Триппель</w:t>
      </w:r>
    </w:p>
    <w:p w:rsidR="003E64D0" w:rsidRDefault="003E64D0" w:rsidP="0020302F">
      <w:pPr>
        <w:tabs>
          <w:tab w:val="left" w:pos="3402"/>
        </w:tabs>
        <w:jc w:val="both"/>
        <w:rPr>
          <w:b/>
          <w:sz w:val="28"/>
          <w:szCs w:val="28"/>
        </w:rPr>
      </w:pPr>
    </w:p>
    <w:p w:rsidR="003E64D0" w:rsidRDefault="003E64D0" w:rsidP="0020302F">
      <w:pPr>
        <w:tabs>
          <w:tab w:val="left" w:pos="3402"/>
        </w:tabs>
        <w:jc w:val="both"/>
        <w:rPr>
          <w:b/>
          <w:sz w:val="28"/>
          <w:szCs w:val="28"/>
        </w:rPr>
      </w:pPr>
    </w:p>
    <w:p w:rsidR="003E64D0" w:rsidRDefault="003E64D0" w:rsidP="0020302F">
      <w:pPr>
        <w:tabs>
          <w:tab w:val="left" w:pos="3402"/>
        </w:tabs>
        <w:jc w:val="both"/>
        <w:rPr>
          <w:b/>
          <w:sz w:val="28"/>
          <w:szCs w:val="28"/>
        </w:rPr>
      </w:pP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подачи теплоносителя потребителям с. Издешково от тепловой сети,</w:t>
      </w: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обслуживаемой СФ ООО «Смоленскрегионтеплоэнерго»</w:t>
      </w: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2676"/>
        <w:gridCol w:w="1906"/>
        <w:gridCol w:w="4798"/>
      </w:tblGrid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3E64D0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06" w:type="dxa"/>
          </w:tcPr>
          <w:p w:rsidR="003E64D0" w:rsidRPr="003E64D0" w:rsidRDefault="003E64D0" w:rsidP="003E64D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 и опрессовка тепловых сетей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906" w:type="dxa"/>
          </w:tcPr>
          <w:p w:rsidR="003E64D0" w:rsidRPr="003E64D0" w:rsidRDefault="003E64D0" w:rsidP="003E64D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циркуляции теплоносителя по тепловой сети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06" w:type="dxa"/>
          </w:tcPr>
          <w:p w:rsidR="003E64D0" w:rsidRPr="003E64D0" w:rsidRDefault="003E64D0" w:rsidP="003E64D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Розжиг котла и прогрев внутреннего контура котельной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06" w:type="dxa"/>
          </w:tcPr>
          <w:p w:rsidR="003E64D0" w:rsidRPr="003E64D0" w:rsidRDefault="003E64D0" w:rsidP="003E64D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</w:p>
        </w:tc>
        <w:tc>
          <w:tcPr>
            <w:tcW w:w="4798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Прогрев тепловой сети до ввода в здания потребителей</w:t>
            </w:r>
          </w:p>
        </w:tc>
      </w:tr>
      <w:tr w:rsidR="003E64D0" w:rsidTr="003E64D0">
        <w:trPr>
          <w:jc w:val="center"/>
        </w:trPr>
        <w:tc>
          <w:tcPr>
            <w:tcW w:w="2676" w:type="dxa"/>
          </w:tcPr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906" w:type="dxa"/>
          </w:tcPr>
          <w:p w:rsidR="003E64D0" w:rsidRPr="003E64D0" w:rsidRDefault="003E64D0" w:rsidP="003E64D0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</w:t>
            </w:r>
          </w:p>
        </w:tc>
        <w:tc>
          <w:tcPr>
            <w:tcW w:w="4798" w:type="dxa"/>
          </w:tcPr>
          <w:p w:rsid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теплоносителя потребителям</w:t>
            </w:r>
          </w:p>
          <w:p w:rsidR="003E64D0" w:rsidRPr="003E64D0" w:rsidRDefault="003E64D0" w:rsidP="003E64D0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</w:tbl>
    <w:p w:rsidR="003E64D0" w:rsidRDefault="003E64D0" w:rsidP="003E64D0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537248" w:rsidRDefault="00537248" w:rsidP="0020302F">
      <w:pPr>
        <w:tabs>
          <w:tab w:val="left" w:pos="3402"/>
        </w:tabs>
        <w:jc w:val="both"/>
        <w:rPr>
          <w:b/>
          <w:sz w:val="28"/>
          <w:szCs w:val="28"/>
        </w:rPr>
      </w:pPr>
    </w:p>
    <w:p w:rsidR="0096115C" w:rsidRDefault="0096115C" w:rsidP="00537248">
      <w:pPr>
        <w:tabs>
          <w:tab w:val="left" w:pos="3402"/>
        </w:tabs>
        <w:jc w:val="right"/>
        <w:rPr>
          <w:sz w:val="24"/>
          <w:szCs w:val="24"/>
        </w:rPr>
      </w:pPr>
    </w:p>
    <w:p w:rsidR="0096115C" w:rsidRDefault="0096115C" w:rsidP="00A20E61">
      <w:pPr>
        <w:tabs>
          <w:tab w:val="left" w:pos="3402"/>
        </w:tabs>
        <w:rPr>
          <w:sz w:val="24"/>
          <w:szCs w:val="24"/>
        </w:rPr>
      </w:pPr>
    </w:p>
    <w:sectPr w:rsidR="0096115C" w:rsidSect="00334484">
      <w:headerReference w:type="even" r:id="rId7"/>
      <w:headerReference w:type="default" r:id="rId8"/>
      <w:pgSz w:w="11906" w:h="16838"/>
      <w:pgMar w:top="567" w:right="567" w:bottom="567" w:left="851" w:header="482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A2" w:rsidRDefault="009C26A2" w:rsidP="005F26F3">
      <w:r>
        <w:separator/>
      </w:r>
    </w:p>
  </w:endnote>
  <w:endnote w:type="continuationSeparator" w:id="1">
    <w:p w:rsidR="009C26A2" w:rsidRDefault="009C26A2" w:rsidP="005F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A2" w:rsidRDefault="009C26A2" w:rsidP="005F26F3">
      <w:r>
        <w:separator/>
      </w:r>
    </w:p>
  </w:footnote>
  <w:footnote w:type="continuationSeparator" w:id="1">
    <w:p w:rsidR="009C26A2" w:rsidRDefault="009C26A2" w:rsidP="005F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20" w:rsidRDefault="00141F2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20" w:rsidRDefault="00141F2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295"/>
    <w:rsid w:val="00020726"/>
    <w:rsid w:val="00046E25"/>
    <w:rsid w:val="000710DF"/>
    <w:rsid w:val="000A310C"/>
    <w:rsid w:val="000C2233"/>
    <w:rsid w:val="0012357B"/>
    <w:rsid w:val="00141F20"/>
    <w:rsid w:val="00151886"/>
    <w:rsid w:val="00177427"/>
    <w:rsid w:val="0020302F"/>
    <w:rsid w:val="00210A3D"/>
    <w:rsid w:val="00234E8E"/>
    <w:rsid w:val="00260C84"/>
    <w:rsid w:val="00260D5D"/>
    <w:rsid w:val="002715EA"/>
    <w:rsid w:val="0029093D"/>
    <w:rsid w:val="002A1C44"/>
    <w:rsid w:val="002A7E44"/>
    <w:rsid w:val="002D680A"/>
    <w:rsid w:val="002E5568"/>
    <w:rsid w:val="00322DB9"/>
    <w:rsid w:val="00334484"/>
    <w:rsid w:val="00371717"/>
    <w:rsid w:val="00396631"/>
    <w:rsid w:val="003B3C14"/>
    <w:rsid w:val="003D491F"/>
    <w:rsid w:val="003E64D0"/>
    <w:rsid w:val="003E71B3"/>
    <w:rsid w:val="0046743E"/>
    <w:rsid w:val="0047301C"/>
    <w:rsid w:val="00484323"/>
    <w:rsid w:val="004847D7"/>
    <w:rsid w:val="004F2F55"/>
    <w:rsid w:val="0051532F"/>
    <w:rsid w:val="005365FE"/>
    <w:rsid w:val="00536AD5"/>
    <w:rsid w:val="00537248"/>
    <w:rsid w:val="00556247"/>
    <w:rsid w:val="005F26F3"/>
    <w:rsid w:val="005F3295"/>
    <w:rsid w:val="005F5614"/>
    <w:rsid w:val="00611572"/>
    <w:rsid w:val="0062151C"/>
    <w:rsid w:val="00623493"/>
    <w:rsid w:val="00641A34"/>
    <w:rsid w:val="00650993"/>
    <w:rsid w:val="00672F6B"/>
    <w:rsid w:val="006B1071"/>
    <w:rsid w:val="006F0918"/>
    <w:rsid w:val="007A44F1"/>
    <w:rsid w:val="007C70D3"/>
    <w:rsid w:val="008328D9"/>
    <w:rsid w:val="00864A32"/>
    <w:rsid w:val="00891B2F"/>
    <w:rsid w:val="008932FE"/>
    <w:rsid w:val="008E037A"/>
    <w:rsid w:val="008E3FD2"/>
    <w:rsid w:val="0096115C"/>
    <w:rsid w:val="009729FC"/>
    <w:rsid w:val="00981CCA"/>
    <w:rsid w:val="009A35C0"/>
    <w:rsid w:val="009C26A2"/>
    <w:rsid w:val="009E7A99"/>
    <w:rsid w:val="00A20E61"/>
    <w:rsid w:val="00A649F3"/>
    <w:rsid w:val="00AB72A7"/>
    <w:rsid w:val="00AD1D08"/>
    <w:rsid w:val="00AF0D2D"/>
    <w:rsid w:val="00B60415"/>
    <w:rsid w:val="00BB5568"/>
    <w:rsid w:val="00BC070D"/>
    <w:rsid w:val="00BC2E4D"/>
    <w:rsid w:val="00C00F43"/>
    <w:rsid w:val="00C03AFE"/>
    <w:rsid w:val="00C27B1C"/>
    <w:rsid w:val="00CA0EA1"/>
    <w:rsid w:val="00CA5A67"/>
    <w:rsid w:val="00CB4BC4"/>
    <w:rsid w:val="00D23235"/>
    <w:rsid w:val="00D24109"/>
    <w:rsid w:val="00D37BFB"/>
    <w:rsid w:val="00D407C3"/>
    <w:rsid w:val="00D60FF4"/>
    <w:rsid w:val="00D76472"/>
    <w:rsid w:val="00D834C0"/>
    <w:rsid w:val="00E028AD"/>
    <w:rsid w:val="00E86B3E"/>
    <w:rsid w:val="00E87DE2"/>
    <w:rsid w:val="00F27BE9"/>
    <w:rsid w:val="00F7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F3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729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9729FC"/>
    <w:pPr>
      <w:widowControl/>
      <w:suppressAutoHyphens/>
      <w:autoSpaceDE/>
      <w:autoSpaceDN/>
      <w:adjustRightInd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03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40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11</cp:revision>
  <cp:lastPrinted>2023-09-29T09:29:00Z</cp:lastPrinted>
  <dcterms:created xsi:type="dcterms:W3CDTF">2018-07-27T06:44:00Z</dcterms:created>
  <dcterms:modified xsi:type="dcterms:W3CDTF">2023-09-29T11:01:00Z</dcterms:modified>
</cp:coreProperties>
</file>