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FA" w:rsidRDefault="00FC19FA" w:rsidP="00FC19FA">
      <w:pPr>
        <w:jc w:val="center"/>
        <w:rPr>
          <w:noProof/>
          <w:szCs w:val="28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FA" w:rsidRDefault="00FC19FA" w:rsidP="00FC19FA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</w:t>
      </w:r>
    </w:p>
    <w:p w:rsidR="00FC19FA" w:rsidRPr="00FC19FA" w:rsidRDefault="00FC19FA" w:rsidP="00FC19F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t xml:space="preserve"> </w:t>
      </w:r>
      <w:r w:rsidRPr="00FC19FA">
        <w:rPr>
          <w:b/>
          <w:noProof/>
          <w:sz w:val="28"/>
          <w:szCs w:val="28"/>
        </w:rPr>
        <w:t xml:space="preserve">Администрация                                         </w:t>
      </w:r>
    </w:p>
    <w:p w:rsidR="00FC19FA" w:rsidRPr="00FC19FA" w:rsidRDefault="00FC19FA" w:rsidP="00FC19FA">
      <w:pPr>
        <w:jc w:val="center"/>
        <w:rPr>
          <w:b/>
          <w:noProof/>
          <w:sz w:val="28"/>
          <w:szCs w:val="28"/>
        </w:rPr>
      </w:pPr>
      <w:r w:rsidRPr="00FC19FA"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FC19FA" w:rsidRPr="00FC19FA" w:rsidRDefault="00FC19FA" w:rsidP="00FC19FA">
      <w:pPr>
        <w:jc w:val="center"/>
        <w:rPr>
          <w:sz w:val="28"/>
          <w:szCs w:val="28"/>
        </w:rPr>
      </w:pPr>
      <w:r w:rsidRPr="00FC19FA">
        <w:rPr>
          <w:b/>
          <w:noProof/>
          <w:sz w:val="28"/>
          <w:szCs w:val="28"/>
        </w:rPr>
        <w:t>Сафоновского района Смоленской области</w:t>
      </w:r>
      <w:r w:rsidRPr="00FC19FA">
        <w:rPr>
          <w:sz w:val="28"/>
          <w:szCs w:val="28"/>
        </w:rPr>
        <w:t xml:space="preserve"> </w:t>
      </w:r>
    </w:p>
    <w:p w:rsidR="00FC19FA" w:rsidRDefault="00FC19FA" w:rsidP="00FC19FA">
      <w:pPr>
        <w:jc w:val="center"/>
        <w:rPr>
          <w:b/>
          <w:szCs w:val="28"/>
        </w:rPr>
      </w:pPr>
      <w:r w:rsidRPr="00FC19FA"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109"/>
        <w:gridCol w:w="2232"/>
        <w:gridCol w:w="6434"/>
        <w:gridCol w:w="1519"/>
        <w:gridCol w:w="127"/>
      </w:tblGrid>
      <w:tr w:rsidR="00FC19FA" w:rsidTr="00F86327">
        <w:trPr>
          <w:trHeight w:val="100"/>
        </w:trPr>
        <w:tc>
          <w:tcPr>
            <w:tcW w:w="1123" w:type="pct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19FA" w:rsidRPr="00E012D1" w:rsidRDefault="00E012D1" w:rsidP="0091594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E012D1">
              <w:rPr>
                <w:b/>
                <w:sz w:val="28"/>
                <w:szCs w:val="28"/>
                <w:lang w:eastAsia="ar-SA"/>
              </w:rPr>
              <w:t>27.04.2020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C19FA" w:rsidRPr="00E012D1" w:rsidRDefault="00FC19FA" w:rsidP="00915946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90" w:type="pct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19FA" w:rsidRPr="00E012D1" w:rsidRDefault="00E012D1" w:rsidP="00915946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 23</w:t>
            </w:r>
          </w:p>
        </w:tc>
      </w:tr>
      <w:tr w:rsidR="00FC19FA" w:rsidTr="00F86327">
        <w:trPr>
          <w:trHeight w:val="1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C19FA" w:rsidRPr="00FC19FA" w:rsidRDefault="00FC19FA" w:rsidP="00915946">
            <w:pPr>
              <w:jc w:val="center"/>
              <w:rPr>
                <w:sz w:val="28"/>
                <w:szCs w:val="28"/>
              </w:rPr>
            </w:pPr>
            <w:r w:rsidRPr="00FC19FA">
              <w:rPr>
                <w:sz w:val="28"/>
                <w:szCs w:val="28"/>
              </w:rPr>
              <w:t xml:space="preserve">с. </w:t>
            </w:r>
            <w:proofErr w:type="spellStart"/>
            <w:r w:rsidRPr="00FC19FA">
              <w:rPr>
                <w:sz w:val="28"/>
                <w:szCs w:val="28"/>
              </w:rPr>
              <w:t>Издешково</w:t>
            </w:r>
            <w:proofErr w:type="spellEnd"/>
          </w:p>
          <w:p w:rsidR="00FC19FA" w:rsidRDefault="00FC19FA" w:rsidP="00915946">
            <w:pPr>
              <w:jc w:val="center"/>
              <w:rPr>
                <w:b/>
                <w:szCs w:val="28"/>
                <w:lang w:eastAsia="ar-SA"/>
              </w:rPr>
            </w:pPr>
          </w:p>
        </w:tc>
      </w:tr>
      <w:tr w:rsidR="00F86327" w:rsidRPr="0005777B" w:rsidTr="0005777B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2" w:type="pct"/>
          <w:wAfter w:w="61" w:type="pct"/>
          <w:tblCellSpacing w:w="0" w:type="dxa"/>
        </w:trPr>
        <w:tc>
          <w:tcPr>
            <w:tcW w:w="4887" w:type="pct"/>
            <w:gridSpan w:val="3"/>
            <w:vAlign w:val="center"/>
            <w:hideMark/>
          </w:tcPr>
          <w:p w:rsidR="0005777B" w:rsidRPr="0005777B" w:rsidRDefault="00F86327" w:rsidP="0005777B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5777B">
              <w:rPr>
                <w:b/>
                <w:sz w:val="28"/>
                <w:szCs w:val="28"/>
              </w:rPr>
              <w:t>Об утверждении Порядка</w:t>
            </w:r>
            <w:r w:rsidR="0005777B" w:rsidRPr="0005777B">
              <w:rPr>
                <w:b/>
                <w:sz w:val="28"/>
                <w:szCs w:val="28"/>
              </w:rPr>
              <w:t xml:space="preserve"> </w:t>
            </w:r>
            <w:r w:rsidRPr="0005777B">
              <w:rPr>
                <w:b/>
                <w:sz w:val="28"/>
                <w:szCs w:val="28"/>
              </w:rPr>
              <w:t xml:space="preserve">формирования и утверждения перечня объектов, </w:t>
            </w:r>
          </w:p>
          <w:p w:rsidR="00F86327" w:rsidRPr="0005777B" w:rsidRDefault="00F86327" w:rsidP="0005777B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5777B">
              <w:rPr>
                <w:b/>
                <w:sz w:val="28"/>
                <w:szCs w:val="28"/>
              </w:rPr>
              <w:t xml:space="preserve">в </w:t>
            </w:r>
            <w:proofErr w:type="gramStart"/>
            <w:r w:rsidRPr="0005777B">
              <w:rPr>
                <w:b/>
                <w:sz w:val="28"/>
                <w:szCs w:val="28"/>
              </w:rPr>
              <w:t>отношении</w:t>
            </w:r>
            <w:proofErr w:type="gramEnd"/>
            <w:r w:rsidRPr="0005777B">
              <w:rPr>
                <w:b/>
                <w:sz w:val="28"/>
                <w:szCs w:val="28"/>
              </w:rPr>
              <w:t xml:space="preserve"> которых планируется заключение</w:t>
            </w:r>
            <w:r w:rsidR="0005777B" w:rsidRPr="0005777B">
              <w:rPr>
                <w:b/>
                <w:sz w:val="28"/>
                <w:szCs w:val="28"/>
              </w:rPr>
              <w:t xml:space="preserve"> </w:t>
            </w:r>
            <w:r w:rsidRPr="0005777B">
              <w:rPr>
                <w:b/>
                <w:sz w:val="28"/>
                <w:szCs w:val="28"/>
              </w:rPr>
              <w:t>концессионных соглашений</w:t>
            </w:r>
          </w:p>
          <w:p w:rsidR="00F86327" w:rsidRPr="0005777B" w:rsidRDefault="00F86327" w:rsidP="0005777B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  </w:t>
            </w:r>
          </w:p>
          <w:p w:rsidR="0005777B" w:rsidRDefault="00F86327" w:rsidP="0005777B">
            <w:pPr>
              <w:pStyle w:val="a9"/>
              <w:spacing w:before="0" w:beforeAutospacing="0" w:after="0" w:afterAutospacing="0"/>
              <w:ind w:firstLine="566"/>
              <w:jc w:val="both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В соответствии с Федеральным законом от 06.10.2003 №  131-ФЗ «Об общих принципах организации местного самоуправления в Российской Федерации»,  Федеральным законом </w:t>
            </w:r>
            <w:hyperlink r:id="rId7" w:history="1">
              <w:r w:rsidRPr="0005777B">
                <w:rPr>
                  <w:rStyle w:val="aa"/>
                  <w:color w:val="auto"/>
                  <w:sz w:val="28"/>
                  <w:szCs w:val="28"/>
                  <w:u w:val="none"/>
                </w:rPr>
                <w:t>от 21.07.2005 № 115-ФЗ</w:t>
              </w:r>
            </w:hyperlink>
            <w:r w:rsidRPr="0005777B">
              <w:rPr>
                <w:sz w:val="28"/>
                <w:szCs w:val="28"/>
              </w:rPr>
              <w:t xml:space="preserve"> «О концессионных соглашениях», руководствуясь Уставом </w:t>
            </w:r>
            <w:r w:rsidR="0005777B">
              <w:rPr>
                <w:sz w:val="28"/>
                <w:szCs w:val="28"/>
              </w:rPr>
              <w:t>Издешковского</w:t>
            </w:r>
            <w:r w:rsidRPr="0005777B">
              <w:rPr>
                <w:sz w:val="28"/>
                <w:szCs w:val="28"/>
              </w:rPr>
              <w:t xml:space="preserve"> сельского поселения </w:t>
            </w:r>
            <w:r w:rsidR="0005777B">
              <w:rPr>
                <w:sz w:val="28"/>
                <w:szCs w:val="28"/>
              </w:rPr>
              <w:t>Сафоновского</w:t>
            </w:r>
            <w:r w:rsidRPr="0005777B">
              <w:rPr>
                <w:sz w:val="28"/>
                <w:szCs w:val="28"/>
              </w:rPr>
              <w:t xml:space="preserve"> района Смоленской области,</w:t>
            </w:r>
            <w:r w:rsidR="0005777B">
              <w:rPr>
                <w:sz w:val="28"/>
                <w:szCs w:val="28"/>
              </w:rPr>
              <w:t xml:space="preserve"> </w:t>
            </w:r>
            <w:r w:rsidRPr="0005777B">
              <w:rPr>
                <w:sz w:val="28"/>
                <w:szCs w:val="28"/>
              </w:rPr>
              <w:t xml:space="preserve">Администрация </w:t>
            </w:r>
            <w:r w:rsidR="0005777B">
              <w:rPr>
                <w:sz w:val="28"/>
                <w:szCs w:val="28"/>
              </w:rPr>
              <w:t>Издешковского</w:t>
            </w:r>
            <w:r w:rsidRPr="0005777B">
              <w:rPr>
                <w:sz w:val="28"/>
                <w:szCs w:val="28"/>
              </w:rPr>
              <w:t xml:space="preserve"> сельского поселения </w:t>
            </w:r>
            <w:r w:rsidR="0005777B">
              <w:rPr>
                <w:sz w:val="28"/>
                <w:szCs w:val="28"/>
              </w:rPr>
              <w:t>Сафоновского</w:t>
            </w:r>
            <w:r w:rsidRPr="0005777B">
              <w:rPr>
                <w:sz w:val="28"/>
                <w:szCs w:val="28"/>
              </w:rPr>
              <w:t xml:space="preserve"> района Смоленской области </w:t>
            </w:r>
          </w:p>
          <w:p w:rsidR="0005777B" w:rsidRDefault="0005777B" w:rsidP="0005777B">
            <w:pPr>
              <w:pStyle w:val="a9"/>
              <w:spacing w:before="0" w:beforeAutospacing="0" w:after="0" w:afterAutospacing="0"/>
              <w:ind w:firstLine="566"/>
              <w:rPr>
                <w:sz w:val="28"/>
                <w:szCs w:val="28"/>
              </w:rPr>
            </w:pPr>
          </w:p>
          <w:p w:rsidR="00F86327" w:rsidRPr="0005777B" w:rsidRDefault="0005777B" w:rsidP="0005777B">
            <w:pPr>
              <w:pStyle w:val="a9"/>
              <w:spacing w:before="0" w:beforeAutospacing="0" w:after="0" w:afterAutospacing="0"/>
              <w:ind w:hanging="1"/>
              <w:rPr>
                <w:b/>
                <w:sz w:val="28"/>
                <w:szCs w:val="28"/>
              </w:rPr>
            </w:pPr>
            <w:r w:rsidRPr="0005777B">
              <w:rPr>
                <w:b/>
                <w:sz w:val="28"/>
                <w:szCs w:val="28"/>
              </w:rPr>
              <w:t>ПОСТАНОВЛЯЕТ:</w:t>
            </w:r>
          </w:p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 </w:t>
            </w:r>
          </w:p>
          <w:p w:rsidR="00F86327" w:rsidRPr="0005777B" w:rsidRDefault="00F86327" w:rsidP="0005777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1.Утвердить прилагаемый  Порядок формирования и утверждения перечня объектов, в отношении которых планируется заключение концессионных соглашений.         </w:t>
            </w:r>
          </w:p>
          <w:p w:rsidR="00F86327" w:rsidRPr="0005777B" w:rsidRDefault="00F86327" w:rsidP="0005777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 xml:space="preserve">2. </w:t>
            </w:r>
            <w:proofErr w:type="gramStart"/>
            <w:r w:rsidRPr="0005777B">
              <w:rPr>
                <w:sz w:val="28"/>
                <w:szCs w:val="28"/>
              </w:rPr>
              <w:t>Разместить</w:t>
            </w:r>
            <w:proofErr w:type="gramEnd"/>
            <w:r w:rsidRPr="0005777B">
              <w:rPr>
                <w:sz w:val="28"/>
                <w:szCs w:val="28"/>
              </w:rPr>
              <w:t xml:space="preserve"> настоящее постановление на официальном сайте Администрации </w:t>
            </w:r>
            <w:r w:rsidR="0005777B">
              <w:rPr>
                <w:sz w:val="28"/>
                <w:szCs w:val="28"/>
              </w:rPr>
              <w:t>Издешковского</w:t>
            </w:r>
            <w:r w:rsidRPr="0005777B">
              <w:rPr>
                <w:sz w:val="28"/>
                <w:szCs w:val="28"/>
              </w:rPr>
              <w:t xml:space="preserve"> сельского поселения </w:t>
            </w:r>
            <w:r w:rsidR="0005777B">
              <w:rPr>
                <w:sz w:val="28"/>
                <w:szCs w:val="28"/>
              </w:rPr>
              <w:t>Сафоновского</w:t>
            </w:r>
            <w:r w:rsidRPr="0005777B">
              <w:rPr>
                <w:sz w:val="28"/>
                <w:szCs w:val="28"/>
              </w:rPr>
              <w:t xml:space="preserve"> района Смоленской области в информационно-телекоммуникационной сети «Интернет».</w:t>
            </w:r>
          </w:p>
          <w:p w:rsidR="00F86327" w:rsidRPr="0005777B" w:rsidRDefault="00F86327" w:rsidP="0005777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3.  Настоящее постановление вступает в силу с момента его обнародования.</w:t>
            </w:r>
          </w:p>
          <w:p w:rsidR="00F86327" w:rsidRPr="0005777B" w:rsidRDefault="00F86327" w:rsidP="0005777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 xml:space="preserve">4. </w:t>
            </w:r>
            <w:proofErr w:type="gramStart"/>
            <w:r w:rsidRPr="0005777B">
              <w:rPr>
                <w:sz w:val="28"/>
                <w:szCs w:val="28"/>
              </w:rPr>
              <w:t>Контроль за</w:t>
            </w:r>
            <w:proofErr w:type="gramEnd"/>
            <w:r w:rsidRPr="0005777B">
              <w:rPr>
                <w:sz w:val="28"/>
                <w:szCs w:val="28"/>
              </w:rPr>
              <w:t xml:space="preserve"> использованием настоящего </w:t>
            </w:r>
            <w:r w:rsidR="00E012D1">
              <w:rPr>
                <w:sz w:val="28"/>
                <w:szCs w:val="28"/>
              </w:rPr>
              <w:t xml:space="preserve">постановления </w:t>
            </w:r>
            <w:r w:rsidRPr="0005777B">
              <w:rPr>
                <w:sz w:val="28"/>
                <w:szCs w:val="28"/>
              </w:rPr>
              <w:t>оставляю за собой.</w:t>
            </w:r>
          </w:p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 </w:t>
            </w:r>
          </w:p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 </w:t>
            </w:r>
          </w:p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 </w:t>
            </w:r>
          </w:p>
          <w:p w:rsidR="00F86327" w:rsidRPr="0005777B" w:rsidRDefault="00F86327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F86327" w:rsidRPr="0005777B" w:rsidRDefault="0005777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Издешковского</w:t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86327" w:rsidRPr="0005777B" w:rsidRDefault="0005777B" w:rsidP="0005777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Сафоновского</w:t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района Смоленской области                        </w:t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</w:r>
            <w:r w:rsidR="00F86327" w:rsidRPr="0005777B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softHyphen/>
              <w:t xml:space="preserve">    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</w:t>
            </w:r>
            <w:r w:rsidRPr="0005777B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О.В. Климова</w:t>
            </w:r>
          </w:p>
        </w:tc>
      </w:tr>
      <w:tr w:rsidR="00F86327" w:rsidRPr="0005777B" w:rsidTr="0005777B">
        <w:tblPrEx>
          <w:tblCellSpacing w:w="0" w:type="dxa"/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2" w:type="pct"/>
          <w:wAfter w:w="61" w:type="pct"/>
          <w:tblCellSpacing w:w="0" w:type="dxa"/>
        </w:trPr>
        <w:tc>
          <w:tcPr>
            <w:tcW w:w="4887" w:type="pct"/>
            <w:gridSpan w:val="3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 </w:t>
            </w:r>
          </w:p>
        </w:tc>
      </w:tr>
    </w:tbl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567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05777B" w:rsidRDefault="0005777B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</w:p>
    <w:p w:rsidR="0005777B" w:rsidRDefault="0005777B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</w:p>
    <w:p w:rsidR="0005777B" w:rsidRDefault="0005777B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</w:p>
    <w:p w:rsidR="0005777B" w:rsidRDefault="0005777B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</w:p>
    <w:p w:rsidR="0005777B" w:rsidRDefault="0005777B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lastRenderedPageBreak/>
        <w:t>Утвержден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постановлением Администрации</w:t>
      </w:r>
    </w:p>
    <w:p w:rsidR="00F86327" w:rsidRPr="0005777B" w:rsidRDefault="0005777B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Издешковского</w:t>
      </w:r>
      <w:r w:rsidR="00F86327" w:rsidRPr="0005777B">
        <w:rPr>
          <w:color w:val="000000"/>
          <w:sz w:val="28"/>
          <w:szCs w:val="28"/>
        </w:rPr>
        <w:t xml:space="preserve"> сельского поселения</w:t>
      </w:r>
    </w:p>
    <w:p w:rsidR="00F86327" w:rsidRPr="0005777B" w:rsidRDefault="0005777B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Сафоновского</w:t>
      </w:r>
      <w:r w:rsidR="00F86327" w:rsidRPr="0005777B">
        <w:rPr>
          <w:color w:val="000000"/>
          <w:sz w:val="28"/>
          <w:szCs w:val="28"/>
        </w:rPr>
        <w:t xml:space="preserve">  района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Смоленской области</w:t>
      </w:r>
    </w:p>
    <w:p w:rsidR="00F86327" w:rsidRPr="0005777B" w:rsidRDefault="00E012D1" w:rsidP="00F86327">
      <w:pPr>
        <w:pStyle w:val="a9"/>
        <w:shd w:val="clear" w:color="auto" w:fill="FFFFFF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86327" w:rsidRPr="0005777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27.04. </w:t>
      </w:r>
      <w:r w:rsidR="00F86327" w:rsidRPr="0005777B">
        <w:rPr>
          <w:color w:val="000000"/>
          <w:sz w:val="28"/>
          <w:szCs w:val="28"/>
        </w:rPr>
        <w:t>20</w:t>
      </w:r>
      <w:r w:rsidR="0005777B">
        <w:rPr>
          <w:color w:val="000000"/>
          <w:sz w:val="28"/>
          <w:szCs w:val="28"/>
        </w:rPr>
        <w:t>20</w:t>
      </w:r>
      <w:r w:rsidR="00F86327" w:rsidRPr="0005777B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23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5777B">
        <w:rPr>
          <w:rStyle w:val="a3"/>
          <w:color w:val="000000"/>
          <w:sz w:val="28"/>
          <w:szCs w:val="28"/>
        </w:rPr>
        <w:t>П</w:t>
      </w:r>
      <w:proofErr w:type="gramEnd"/>
      <w:r w:rsidRPr="0005777B">
        <w:rPr>
          <w:rStyle w:val="a3"/>
          <w:color w:val="000000"/>
          <w:sz w:val="28"/>
          <w:szCs w:val="28"/>
        </w:rPr>
        <w:t xml:space="preserve"> О Р Я Д О К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rStyle w:val="a3"/>
          <w:color w:val="000000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 xml:space="preserve">1. Настоящий Порядок устанавливает порядок формирования и утверждения перечня объектов, право </w:t>
      </w:r>
      <w:proofErr w:type="gramStart"/>
      <w:r w:rsidRPr="0005777B">
        <w:rPr>
          <w:color w:val="000000"/>
          <w:sz w:val="28"/>
          <w:szCs w:val="28"/>
        </w:rPr>
        <w:t>собственности</w:t>
      </w:r>
      <w:proofErr w:type="gramEnd"/>
      <w:r w:rsidRPr="0005777B">
        <w:rPr>
          <w:color w:val="000000"/>
          <w:sz w:val="28"/>
          <w:szCs w:val="28"/>
        </w:rPr>
        <w:t xml:space="preserve"> на которые принадлежит муниципальному образованию </w:t>
      </w:r>
      <w:r w:rsidR="0005777B">
        <w:rPr>
          <w:color w:val="000000"/>
          <w:sz w:val="28"/>
          <w:szCs w:val="28"/>
        </w:rPr>
        <w:t>Издешковского</w:t>
      </w:r>
      <w:r w:rsidRPr="0005777B">
        <w:rPr>
          <w:color w:val="000000"/>
          <w:sz w:val="28"/>
          <w:szCs w:val="28"/>
        </w:rPr>
        <w:t xml:space="preserve"> сельск</w:t>
      </w:r>
      <w:r w:rsidR="0005777B">
        <w:rPr>
          <w:color w:val="000000"/>
          <w:sz w:val="28"/>
          <w:szCs w:val="28"/>
        </w:rPr>
        <w:t>ого</w:t>
      </w:r>
      <w:r w:rsidRPr="0005777B">
        <w:rPr>
          <w:color w:val="000000"/>
          <w:sz w:val="28"/>
          <w:szCs w:val="28"/>
        </w:rPr>
        <w:t xml:space="preserve"> поселени</w:t>
      </w:r>
      <w:r w:rsidR="0005777B">
        <w:rPr>
          <w:color w:val="000000"/>
          <w:sz w:val="28"/>
          <w:szCs w:val="28"/>
        </w:rPr>
        <w:t>я</w:t>
      </w:r>
      <w:r w:rsidRPr="0005777B">
        <w:rPr>
          <w:color w:val="000000"/>
          <w:sz w:val="28"/>
          <w:szCs w:val="28"/>
        </w:rPr>
        <w:t xml:space="preserve"> </w:t>
      </w:r>
      <w:r w:rsidR="0005777B">
        <w:rPr>
          <w:color w:val="000000"/>
          <w:sz w:val="28"/>
          <w:szCs w:val="28"/>
        </w:rPr>
        <w:t>Сафоновского</w:t>
      </w:r>
      <w:r w:rsidRPr="0005777B">
        <w:rPr>
          <w:color w:val="000000"/>
          <w:sz w:val="28"/>
          <w:szCs w:val="28"/>
        </w:rPr>
        <w:t xml:space="preserve"> района Смоленской области (далее – объекты), в отношении которых планируется заключение концессионных соглашений (далее – Перечень).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 xml:space="preserve">2. Формирование Перечня осуществляется Администрацией </w:t>
      </w:r>
      <w:r w:rsidR="0005777B">
        <w:rPr>
          <w:color w:val="000000"/>
          <w:sz w:val="28"/>
          <w:szCs w:val="28"/>
        </w:rPr>
        <w:t>Издешковского</w:t>
      </w:r>
      <w:r w:rsidRPr="0005777B">
        <w:rPr>
          <w:color w:val="000000"/>
          <w:sz w:val="28"/>
          <w:szCs w:val="28"/>
        </w:rPr>
        <w:t xml:space="preserve">  сельского поселения </w:t>
      </w:r>
      <w:r w:rsidR="0005777B">
        <w:rPr>
          <w:color w:val="000000"/>
          <w:sz w:val="28"/>
          <w:szCs w:val="28"/>
        </w:rPr>
        <w:t>Сафоновского</w:t>
      </w:r>
      <w:r w:rsidRPr="0005777B">
        <w:rPr>
          <w:color w:val="000000"/>
          <w:sz w:val="28"/>
          <w:szCs w:val="28"/>
        </w:rPr>
        <w:t xml:space="preserve"> района Смоленской области (далее – уполномоченный орган) ежегодно, до 1 декабря текущего календарного года на основании: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1) сведений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 xml:space="preserve">2) документов о государственной регистрации права собственности муниципального образования </w:t>
      </w:r>
      <w:r w:rsidR="0005777B">
        <w:rPr>
          <w:color w:val="000000"/>
          <w:sz w:val="28"/>
          <w:szCs w:val="28"/>
        </w:rPr>
        <w:t>Издешковского</w:t>
      </w:r>
      <w:r w:rsidRPr="0005777B">
        <w:rPr>
          <w:color w:val="000000"/>
          <w:sz w:val="28"/>
          <w:szCs w:val="28"/>
        </w:rPr>
        <w:t xml:space="preserve"> сельск</w:t>
      </w:r>
      <w:r w:rsidR="0005777B">
        <w:rPr>
          <w:color w:val="000000"/>
          <w:sz w:val="28"/>
          <w:szCs w:val="28"/>
        </w:rPr>
        <w:t>ого</w:t>
      </w:r>
      <w:r w:rsidRPr="0005777B">
        <w:rPr>
          <w:color w:val="000000"/>
          <w:sz w:val="28"/>
          <w:szCs w:val="28"/>
        </w:rPr>
        <w:t xml:space="preserve"> поселени</w:t>
      </w:r>
      <w:r w:rsidR="0005777B">
        <w:rPr>
          <w:color w:val="000000"/>
          <w:sz w:val="28"/>
          <w:szCs w:val="28"/>
        </w:rPr>
        <w:t>я</w:t>
      </w:r>
      <w:r w:rsidRPr="0005777B">
        <w:rPr>
          <w:color w:val="000000"/>
          <w:sz w:val="28"/>
          <w:szCs w:val="28"/>
        </w:rPr>
        <w:t xml:space="preserve"> </w:t>
      </w:r>
      <w:r w:rsidR="0005777B">
        <w:rPr>
          <w:color w:val="000000"/>
          <w:sz w:val="28"/>
          <w:szCs w:val="28"/>
        </w:rPr>
        <w:t>Сафоновского</w:t>
      </w:r>
      <w:r w:rsidRPr="0005777B">
        <w:rPr>
          <w:color w:val="000000"/>
          <w:sz w:val="28"/>
          <w:szCs w:val="28"/>
        </w:rPr>
        <w:t xml:space="preserve"> района Смоленской области (далее -</w:t>
      </w:r>
      <w:r w:rsidR="0005777B">
        <w:rPr>
          <w:color w:val="000000"/>
          <w:sz w:val="28"/>
          <w:szCs w:val="28"/>
        </w:rPr>
        <w:t xml:space="preserve"> </w:t>
      </w:r>
      <w:r w:rsidRPr="0005777B">
        <w:rPr>
          <w:color w:val="000000"/>
          <w:sz w:val="28"/>
          <w:szCs w:val="28"/>
        </w:rPr>
        <w:t xml:space="preserve">муниципальное образование </w:t>
      </w:r>
      <w:r w:rsidR="0005777B">
        <w:rPr>
          <w:color w:val="000000"/>
          <w:sz w:val="28"/>
          <w:szCs w:val="28"/>
        </w:rPr>
        <w:t>Издешковское</w:t>
      </w:r>
      <w:r w:rsidRPr="0005777B">
        <w:rPr>
          <w:color w:val="000000"/>
          <w:sz w:val="28"/>
          <w:szCs w:val="28"/>
        </w:rPr>
        <w:t xml:space="preserve"> сельское поселение) на объекты, в отношении которых планируется заключение концессионных соглашений, или иных документов, подтверждающих указанное право собственности  (далее – правоустанавливающие документы) (при наличии).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 xml:space="preserve">3. </w:t>
      </w:r>
      <w:proofErr w:type="gramStart"/>
      <w:r w:rsidRPr="0005777B">
        <w:rPr>
          <w:color w:val="000000"/>
          <w:sz w:val="28"/>
          <w:szCs w:val="28"/>
        </w:rPr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 и Перечень</w:t>
      </w:r>
      <w:proofErr w:type="gramEnd"/>
      <w:r w:rsidRPr="0005777B">
        <w:rPr>
          <w:color w:val="000000"/>
          <w:sz w:val="28"/>
          <w:szCs w:val="28"/>
        </w:rPr>
        <w:t xml:space="preserve"> согласно приложению</w:t>
      </w:r>
      <w:r w:rsidR="0005777B">
        <w:rPr>
          <w:color w:val="000000"/>
          <w:sz w:val="28"/>
          <w:szCs w:val="28"/>
        </w:rPr>
        <w:t>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4. Уполномоченный орган рассматривает документы, указанные в пункте 2 настоящего Порядка, и принимает решение о включении объектов в Перечень, за исключением случаев, указанных в пункте 5 настоящего Порядка.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5. Объекты не включаются уполномоченным органом в Перечень в случаях, если: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объекты не относятся к объектам, указанным в статье 4 Федерального закона </w:t>
      </w:r>
      <w:hyperlink r:id="rId8" w:history="1">
        <w:r w:rsidRPr="00FC096B">
          <w:rPr>
            <w:rStyle w:val="aa"/>
            <w:color w:val="auto"/>
            <w:sz w:val="28"/>
            <w:szCs w:val="28"/>
            <w:u w:val="none"/>
          </w:rPr>
          <w:t>от 21.07.2005 № 115-ФЗ</w:t>
        </w:r>
      </w:hyperlink>
      <w:r w:rsidRPr="0005777B">
        <w:rPr>
          <w:color w:val="000000"/>
          <w:sz w:val="28"/>
          <w:szCs w:val="28"/>
        </w:rPr>
        <w:t> «О концессионных соглашениях» (далее - Федеральный закон «О концессионных соглашениях»);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не представлены документы, указанные в пункте</w:t>
      </w:r>
      <w:r w:rsidR="00FC096B">
        <w:rPr>
          <w:color w:val="000000"/>
          <w:sz w:val="28"/>
          <w:szCs w:val="28"/>
        </w:rPr>
        <w:t xml:space="preserve"> </w:t>
      </w:r>
      <w:r w:rsidRPr="0005777B">
        <w:rPr>
          <w:color w:val="000000"/>
          <w:sz w:val="28"/>
          <w:szCs w:val="28"/>
        </w:rPr>
        <w:t>2 настоящего Порядка.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lastRenderedPageBreak/>
        <w:t xml:space="preserve">6. В целях подтверждения права собственности муниципального образования </w:t>
      </w:r>
      <w:r w:rsidR="00FC096B">
        <w:rPr>
          <w:color w:val="000000"/>
          <w:sz w:val="28"/>
          <w:szCs w:val="28"/>
        </w:rPr>
        <w:t>Издешковского</w:t>
      </w:r>
      <w:r w:rsidRPr="0005777B">
        <w:rPr>
          <w:color w:val="000000"/>
          <w:sz w:val="28"/>
          <w:szCs w:val="28"/>
        </w:rPr>
        <w:t xml:space="preserve"> сельско</w:t>
      </w:r>
      <w:r w:rsidR="00FC096B">
        <w:rPr>
          <w:color w:val="000000"/>
          <w:sz w:val="28"/>
          <w:szCs w:val="28"/>
        </w:rPr>
        <w:t>го</w:t>
      </w:r>
      <w:r w:rsidRPr="0005777B">
        <w:rPr>
          <w:color w:val="000000"/>
          <w:sz w:val="28"/>
          <w:szCs w:val="28"/>
        </w:rPr>
        <w:t xml:space="preserve"> поселени</w:t>
      </w:r>
      <w:r w:rsidR="00FC096B">
        <w:rPr>
          <w:color w:val="000000"/>
          <w:sz w:val="28"/>
          <w:szCs w:val="28"/>
        </w:rPr>
        <w:t>я</w:t>
      </w:r>
      <w:r w:rsidRPr="0005777B">
        <w:rPr>
          <w:color w:val="000000"/>
          <w:sz w:val="28"/>
          <w:szCs w:val="28"/>
        </w:rPr>
        <w:t xml:space="preserve">  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 xml:space="preserve">8. Перечень утверждается распоряжением Администрации </w:t>
      </w:r>
      <w:r w:rsidR="0005777B">
        <w:rPr>
          <w:color w:val="000000"/>
          <w:sz w:val="28"/>
          <w:szCs w:val="28"/>
        </w:rPr>
        <w:t>Издешковского</w:t>
      </w:r>
      <w:r w:rsidRPr="0005777B">
        <w:rPr>
          <w:color w:val="000000"/>
          <w:sz w:val="28"/>
          <w:szCs w:val="28"/>
        </w:rPr>
        <w:t>  сельского поселения ежегодно, до 1 февраля текущего календарного года, по форме согласно приложению 2 к настоящему Порядку.</w:t>
      </w:r>
    </w:p>
    <w:p w:rsidR="00F86327" w:rsidRPr="0005777B" w:rsidRDefault="00F86327" w:rsidP="0005777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 xml:space="preserve">9. </w:t>
      </w:r>
      <w:proofErr w:type="gramStart"/>
      <w:r w:rsidRPr="0005777B">
        <w:rPr>
          <w:color w:val="000000"/>
          <w:sz w:val="28"/>
          <w:szCs w:val="28"/>
        </w:rPr>
        <w:t>Утвержденный Перечень и копия отчета о техническом обследовании имущества (при наличии в Перечне объектов, указанных в пункте 4 настоящего Порядка) после его утверждения в течение 30 календарных дней подлежат размещению уполномоченным органом на официальном сайте Российской Федерации в информационно-телекоммуникационной сети Интернет, а также на официальном сайте Администрации   </w:t>
      </w:r>
      <w:r w:rsidR="00FC096B">
        <w:rPr>
          <w:color w:val="000000"/>
          <w:sz w:val="28"/>
          <w:szCs w:val="28"/>
        </w:rPr>
        <w:t xml:space="preserve">Издешковского </w:t>
      </w:r>
      <w:r w:rsidRPr="0005777B">
        <w:rPr>
          <w:color w:val="000000"/>
          <w:sz w:val="28"/>
          <w:szCs w:val="28"/>
        </w:rPr>
        <w:t xml:space="preserve">сельского поселения </w:t>
      </w:r>
      <w:r w:rsidR="0005777B">
        <w:rPr>
          <w:color w:val="000000"/>
          <w:sz w:val="28"/>
          <w:szCs w:val="28"/>
        </w:rPr>
        <w:t>Сафоновского</w:t>
      </w:r>
      <w:r w:rsidRPr="0005777B">
        <w:rPr>
          <w:color w:val="000000"/>
          <w:sz w:val="28"/>
          <w:szCs w:val="28"/>
        </w:rPr>
        <w:t xml:space="preserve"> района Смоленской области в информационно-телекоммуникационной сети Интернет для размещения</w:t>
      </w:r>
      <w:proofErr w:type="gramEnd"/>
      <w:r w:rsidRPr="0005777B">
        <w:rPr>
          <w:color w:val="000000"/>
          <w:sz w:val="28"/>
          <w:szCs w:val="28"/>
        </w:rPr>
        <w:t xml:space="preserve"> информации о проведении торгов на право заключения концессионных соглашений.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</w:p>
    <w:p w:rsidR="00FC096B" w:rsidRDefault="00FC096B" w:rsidP="00FC096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Приложение 1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к Порядку формирования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и утверждения перечня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объектов, в отношении которых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планируется заключение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ind w:left="6096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концессионных соглашений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rStyle w:val="a3"/>
          <w:color w:val="000000"/>
          <w:sz w:val="28"/>
          <w:szCs w:val="28"/>
        </w:rPr>
        <w:t>Сведения об объектах, в отношении которых планируется заключение концессионных соглашений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tbl>
      <w:tblPr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730"/>
        <w:gridCol w:w="2670"/>
        <w:gridCol w:w="2175"/>
        <w:gridCol w:w="1815"/>
      </w:tblGrid>
      <w:tr w:rsidR="00F86327" w:rsidRPr="0005777B" w:rsidTr="00D9371C">
        <w:trPr>
          <w:tblCellSpacing w:w="0" w:type="dxa"/>
        </w:trPr>
        <w:tc>
          <w:tcPr>
            <w:tcW w:w="675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№</w:t>
            </w:r>
          </w:p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0577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777B">
              <w:rPr>
                <w:sz w:val="28"/>
                <w:szCs w:val="28"/>
              </w:rPr>
              <w:t>/</w:t>
            </w:r>
            <w:proofErr w:type="spellStart"/>
            <w:r w:rsidRPr="000577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0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Наименование</w:t>
            </w:r>
          </w:p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объекта</w:t>
            </w:r>
          </w:p>
        </w:tc>
        <w:tc>
          <w:tcPr>
            <w:tcW w:w="2670" w:type="dxa"/>
            <w:vAlign w:val="center"/>
            <w:hideMark/>
          </w:tcPr>
          <w:p w:rsidR="00F86327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  <w:p w:rsidR="00D9371C" w:rsidRPr="0005777B" w:rsidRDefault="00D9371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05777B">
              <w:rPr>
                <w:sz w:val="28"/>
                <w:szCs w:val="28"/>
              </w:rPr>
              <w:t>Предполагаемая</w:t>
            </w:r>
            <w:proofErr w:type="gramEnd"/>
          </w:p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мощность объекта</w:t>
            </w:r>
          </w:p>
        </w:tc>
        <w:tc>
          <w:tcPr>
            <w:tcW w:w="1815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Планируемая сфера применения объекта</w:t>
            </w:r>
          </w:p>
        </w:tc>
      </w:tr>
      <w:tr w:rsidR="00F86327" w:rsidRPr="0005777B" w:rsidTr="00D9371C">
        <w:trPr>
          <w:tblCellSpacing w:w="0" w:type="dxa"/>
        </w:trPr>
        <w:tc>
          <w:tcPr>
            <w:tcW w:w="675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77B">
              <w:rPr>
                <w:sz w:val="28"/>
                <w:szCs w:val="28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</w:p>
        </w:tc>
        <w:tc>
          <w:tcPr>
            <w:tcW w:w="2670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05777B" w:rsidRDefault="0005777B" w:rsidP="00FC096B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777B" w:rsidRDefault="0005777B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9371C" w:rsidRDefault="00D9371C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lastRenderedPageBreak/>
        <w:t>Приложение 2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к Порядку формирования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и утверждения перечня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объектов, в отношении которых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планируется заключение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концессионных соглашений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ПЕРЕЧЕНЬ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 xml:space="preserve">объектов, в отношении которых планируется заключение концессионных соглашений в </w:t>
      </w:r>
      <w:r w:rsidR="00354DF3">
        <w:rPr>
          <w:color w:val="000000"/>
          <w:sz w:val="28"/>
          <w:szCs w:val="28"/>
        </w:rPr>
        <w:t>____</w:t>
      </w:r>
      <w:r w:rsidRPr="0005777B">
        <w:rPr>
          <w:color w:val="000000"/>
          <w:sz w:val="28"/>
          <w:szCs w:val="28"/>
        </w:rPr>
        <w:t xml:space="preserve"> году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p w:rsidR="00F86327" w:rsidRPr="0005777B" w:rsidRDefault="00F86327" w:rsidP="00F8632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5777B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"/>
        <w:gridCol w:w="1541"/>
        <w:gridCol w:w="937"/>
        <w:gridCol w:w="601"/>
        <w:gridCol w:w="956"/>
        <w:gridCol w:w="1400"/>
        <w:gridCol w:w="1370"/>
        <w:gridCol w:w="1785"/>
        <w:gridCol w:w="1291"/>
      </w:tblGrid>
      <w:tr w:rsidR="00D9371C" w:rsidRPr="0005777B" w:rsidTr="00D9371C">
        <w:trPr>
          <w:trHeight w:val="330"/>
          <w:tblCellSpacing w:w="0" w:type="dxa"/>
          <w:jc w:val="center"/>
        </w:trPr>
        <w:tc>
          <w:tcPr>
            <w:tcW w:w="335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№</w:t>
            </w:r>
          </w:p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D9371C">
              <w:rPr>
                <w:rStyle w:val="a3"/>
                <w:b w:val="0"/>
                <w:color w:val="000000"/>
              </w:rPr>
              <w:t>п</w:t>
            </w:r>
            <w:proofErr w:type="spellEnd"/>
            <w:proofErr w:type="gramEnd"/>
            <w:r w:rsidRPr="00D9371C">
              <w:rPr>
                <w:rStyle w:val="a3"/>
                <w:b w:val="0"/>
                <w:color w:val="000000"/>
              </w:rPr>
              <w:t>/</w:t>
            </w:r>
            <w:proofErr w:type="spellStart"/>
            <w:r w:rsidRPr="00D9371C">
              <w:rPr>
                <w:rStyle w:val="a3"/>
                <w:b w:val="0"/>
                <w:color w:val="000000"/>
              </w:rPr>
              <w:t>п</w:t>
            </w:r>
            <w:proofErr w:type="spellEnd"/>
          </w:p>
        </w:tc>
        <w:tc>
          <w:tcPr>
            <w:tcW w:w="1602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Наименование</w:t>
            </w:r>
          </w:p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объекта</w:t>
            </w:r>
          </w:p>
        </w:tc>
        <w:tc>
          <w:tcPr>
            <w:tcW w:w="1265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Адрес объекта</w:t>
            </w: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ind w:left="-108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Год</w:t>
            </w:r>
          </w:p>
          <w:p w:rsidR="00F86327" w:rsidRPr="00D9371C" w:rsidRDefault="00F86327">
            <w:pPr>
              <w:pStyle w:val="a9"/>
              <w:spacing w:before="0" w:beforeAutospacing="0" w:after="0" w:afterAutospacing="0"/>
              <w:ind w:left="-108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в</w:t>
            </w:r>
            <w:r w:rsidR="00516085">
              <w:rPr>
                <w:rStyle w:val="a3"/>
                <w:b w:val="0"/>
                <w:color w:val="000000"/>
              </w:rPr>
              <w:t>в</w:t>
            </w:r>
            <w:r w:rsidRPr="00D9371C">
              <w:rPr>
                <w:rStyle w:val="a3"/>
                <w:b w:val="0"/>
                <w:color w:val="000000"/>
              </w:rPr>
              <w:t>вода</w:t>
            </w:r>
          </w:p>
        </w:tc>
        <w:tc>
          <w:tcPr>
            <w:tcW w:w="910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Площадь объекта</w:t>
            </w:r>
          </w:p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color w:val="000000"/>
              </w:rPr>
              <w:t> </w:t>
            </w:r>
          </w:p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кв</w:t>
            </w:r>
            <w:proofErr w:type="gramStart"/>
            <w:r w:rsidRPr="00D9371C">
              <w:rPr>
                <w:rStyle w:val="a3"/>
                <w:b w:val="0"/>
                <w:color w:val="000000"/>
              </w:rPr>
              <w:t>.м</w:t>
            </w:r>
            <w:proofErr w:type="gramEnd"/>
          </w:p>
        </w:tc>
        <w:tc>
          <w:tcPr>
            <w:tcW w:w="1422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Планируемая сфера применения объекта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Кадастровый номер</w:t>
            </w:r>
          </w:p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объекта</w:t>
            </w:r>
          </w:p>
        </w:tc>
        <w:tc>
          <w:tcPr>
            <w:tcW w:w="1690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 xml:space="preserve">Документ, удостоверяющий право </w:t>
            </w:r>
            <w:proofErr w:type="gramStart"/>
            <w:r w:rsidRPr="00D9371C">
              <w:rPr>
                <w:rStyle w:val="a3"/>
                <w:b w:val="0"/>
                <w:color w:val="000000"/>
              </w:rPr>
              <w:t>муниципальной</w:t>
            </w:r>
            <w:proofErr w:type="gramEnd"/>
          </w:p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собственности</w:t>
            </w:r>
          </w:p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на объект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86327" w:rsidRPr="00D9371C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371C">
              <w:rPr>
                <w:rStyle w:val="a3"/>
                <w:b w:val="0"/>
                <w:color w:val="000000"/>
              </w:rPr>
              <w:t>Примечание</w:t>
            </w:r>
          </w:p>
        </w:tc>
      </w:tr>
      <w:tr w:rsidR="00D9371C" w:rsidRPr="0005777B" w:rsidTr="00D9371C">
        <w:trPr>
          <w:trHeight w:val="330"/>
          <w:tblCellSpacing w:w="0" w:type="dxa"/>
          <w:jc w:val="center"/>
        </w:trPr>
        <w:tc>
          <w:tcPr>
            <w:tcW w:w="335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ind w:left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FFFFFF"/>
            <w:vAlign w:val="center"/>
            <w:hideMark/>
          </w:tcPr>
          <w:p w:rsidR="00F86327" w:rsidRPr="0005777B" w:rsidRDefault="00F86327" w:rsidP="00D9371C">
            <w:pPr>
              <w:pStyle w:val="a9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77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:rsidR="00F86327" w:rsidRPr="0005777B" w:rsidRDefault="00F86327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5777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8220F" w:rsidRPr="0094082A" w:rsidRDefault="0098220F" w:rsidP="00F86327">
      <w:pPr>
        <w:jc w:val="center"/>
        <w:rPr>
          <w:rFonts w:cs="Times New Roman"/>
          <w:sz w:val="28"/>
          <w:szCs w:val="28"/>
        </w:rPr>
      </w:pPr>
    </w:p>
    <w:sectPr w:rsidR="0098220F" w:rsidRPr="0094082A" w:rsidSect="009408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481D"/>
    <w:rsid w:val="0005777B"/>
    <w:rsid w:val="002544DD"/>
    <w:rsid w:val="00354DF3"/>
    <w:rsid w:val="00450E1D"/>
    <w:rsid w:val="004B5F29"/>
    <w:rsid w:val="00516085"/>
    <w:rsid w:val="00526A93"/>
    <w:rsid w:val="00531D71"/>
    <w:rsid w:val="0058660A"/>
    <w:rsid w:val="0062481D"/>
    <w:rsid w:val="006A199D"/>
    <w:rsid w:val="007273D0"/>
    <w:rsid w:val="008574E4"/>
    <w:rsid w:val="00880DE3"/>
    <w:rsid w:val="0094082A"/>
    <w:rsid w:val="0098220F"/>
    <w:rsid w:val="009A7770"/>
    <w:rsid w:val="00A14FF6"/>
    <w:rsid w:val="00AC6FE1"/>
    <w:rsid w:val="00B06892"/>
    <w:rsid w:val="00B319AB"/>
    <w:rsid w:val="00B35440"/>
    <w:rsid w:val="00BF0E68"/>
    <w:rsid w:val="00BF1DD9"/>
    <w:rsid w:val="00C202F7"/>
    <w:rsid w:val="00C67EC8"/>
    <w:rsid w:val="00D9371C"/>
    <w:rsid w:val="00DD6A9F"/>
    <w:rsid w:val="00E012D1"/>
    <w:rsid w:val="00E37158"/>
    <w:rsid w:val="00E74F71"/>
    <w:rsid w:val="00F86327"/>
    <w:rsid w:val="00FC096B"/>
    <w:rsid w:val="00FC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1D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F8632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5">
    <w:name w:val="heading 5"/>
    <w:basedOn w:val="a"/>
    <w:next w:val="a"/>
    <w:link w:val="50"/>
    <w:qFormat/>
    <w:rsid w:val="0094082A"/>
    <w:pPr>
      <w:keepNext/>
      <w:widowControl/>
      <w:suppressAutoHyphens w:val="0"/>
      <w:jc w:val="center"/>
      <w:outlineLvl w:val="4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81D"/>
    <w:rPr>
      <w:rFonts w:ascii="Times New Roman" w:hAnsi="Times New Roman" w:cs="Times New Roman"/>
      <w:b/>
      <w:bCs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62481D"/>
    <w:rPr>
      <w:rFonts w:cs="Times New Roman"/>
      <w:lang w:val="ru-RU" w:eastAsia="ru-RU" w:bidi="ar-SA"/>
    </w:rPr>
  </w:style>
  <w:style w:type="paragraph" w:styleId="a4">
    <w:name w:val="header"/>
    <w:basedOn w:val="a"/>
    <w:link w:val="1"/>
    <w:uiPriority w:val="99"/>
    <w:semiHidden/>
    <w:rsid w:val="0062481D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C6FE1"/>
    <w:rPr>
      <w:rFonts w:eastAsia="SimSu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uiPriority w:val="99"/>
    <w:rsid w:val="0062481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6">
    <w:name w:val="No Spacing"/>
    <w:uiPriority w:val="99"/>
    <w:qFormat/>
    <w:rsid w:val="0062481D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rsid w:val="006248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4082A"/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082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2A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86327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styleId="a9">
    <w:name w:val="Normal (Web)"/>
    <w:basedOn w:val="a"/>
    <w:uiPriority w:val="99"/>
    <w:unhideWhenUsed/>
    <w:rsid w:val="00F86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Hyperlink"/>
    <w:basedOn w:val="a0"/>
    <w:uiPriority w:val="99"/>
    <w:semiHidden/>
    <w:unhideWhenUsed/>
    <w:rsid w:val="00F86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lawprojects/4390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mix.ru/lawprojects/439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E6DC-3FED-4478-8121-8A429DA2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701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SamLab.ws</dc:creator>
  <cp:lastModifiedBy>администрация</cp:lastModifiedBy>
  <cp:revision>15</cp:revision>
  <cp:lastPrinted>2020-06-26T12:44:00Z</cp:lastPrinted>
  <dcterms:created xsi:type="dcterms:W3CDTF">2018-03-28T12:16:00Z</dcterms:created>
  <dcterms:modified xsi:type="dcterms:W3CDTF">2020-06-26T12:45:00Z</dcterms:modified>
</cp:coreProperties>
</file>