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B4" w:rsidRPr="009E251F" w:rsidRDefault="004452B4" w:rsidP="004452B4">
      <w:pPr>
        <w:ind w:right="-14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B4" w:rsidRPr="009E251F" w:rsidRDefault="004452B4" w:rsidP="004452B4">
      <w:pPr>
        <w:ind w:left="3600" w:right="-143" w:firstLine="720"/>
        <w:jc w:val="center"/>
        <w:rPr>
          <w:b/>
          <w:sz w:val="28"/>
          <w:szCs w:val="28"/>
        </w:rPr>
      </w:pPr>
    </w:p>
    <w:p w:rsidR="004452B4" w:rsidRPr="009E251F" w:rsidRDefault="004452B4" w:rsidP="004452B4">
      <w:pPr>
        <w:jc w:val="center"/>
        <w:rPr>
          <w:b/>
          <w:caps/>
          <w:sz w:val="28"/>
          <w:szCs w:val="28"/>
        </w:rPr>
      </w:pPr>
      <w:r w:rsidRPr="009E251F">
        <w:rPr>
          <w:b/>
          <w:caps/>
          <w:sz w:val="28"/>
          <w:szCs w:val="28"/>
        </w:rPr>
        <w:t>Администр</w:t>
      </w:r>
      <w:r>
        <w:rPr>
          <w:b/>
          <w:caps/>
          <w:sz w:val="28"/>
          <w:szCs w:val="28"/>
        </w:rPr>
        <w:t>ация ИЗДЕШКОВСКОГО СЕЛЬСКОГО ПОСЕЛЕНИЯ</w:t>
      </w:r>
    </w:p>
    <w:p w:rsidR="004452B4" w:rsidRPr="009E251F" w:rsidRDefault="004452B4" w:rsidP="004452B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СафоновскОГО районА</w:t>
      </w:r>
      <w:r w:rsidRPr="009E251F">
        <w:rPr>
          <w:b/>
          <w:caps/>
          <w:sz w:val="28"/>
          <w:szCs w:val="28"/>
        </w:rPr>
        <w:t xml:space="preserve"> Смоленской области</w:t>
      </w:r>
    </w:p>
    <w:p w:rsidR="004452B4" w:rsidRPr="009E251F" w:rsidRDefault="004452B4" w:rsidP="004452B4">
      <w:pPr>
        <w:pStyle w:val="1"/>
        <w:keepNext w:val="0"/>
        <w:spacing w:before="0" w:after="0"/>
        <w:rPr>
          <w:rFonts w:ascii="Times New Roman" w:hAnsi="Times New Roman"/>
          <w:spacing w:val="60"/>
          <w:sz w:val="28"/>
          <w:szCs w:val="28"/>
        </w:rPr>
      </w:pPr>
    </w:p>
    <w:p w:rsidR="004452B4" w:rsidRPr="009E251F" w:rsidRDefault="004452B4" w:rsidP="004452B4">
      <w:pPr>
        <w:pStyle w:val="1"/>
        <w:keepNext w:val="0"/>
        <w:spacing w:before="0" w:after="0"/>
        <w:jc w:val="center"/>
        <w:rPr>
          <w:rFonts w:ascii="Times New Roman" w:hAnsi="Times New Roman"/>
          <w:spacing w:val="60"/>
          <w:sz w:val="44"/>
          <w:szCs w:val="44"/>
        </w:rPr>
      </w:pPr>
      <w:r w:rsidRPr="009E251F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4452B4" w:rsidRPr="009E251F" w:rsidRDefault="004452B4" w:rsidP="004452B4">
      <w:pPr>
        <w:jc w:val="center"/>
        <w:rPr>
          <w:b/>
          <w:sz w:val="28"/>
          <w:szCs w:val="28"/>
        </w:rPr>
      </w:pPr>
    </w:p>
    <w:p w:rsidR="004452B4" w:rsidRPr="00B97371" w:rsidRDefault="004452B4" w:rsidP="004452B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17.03.2015</w:t>
      </w:r>
      <w:r w:rsidRPr="009E251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</w:p>
    <w:tbl>
      <w:tblPr>
        <w:tblpPr w:leftFromText="180" w:rightFromText="180" w:vertAnchor="text" w:horzAnchor="margin" w:tblpY="133"/>
        <w:tblW w:w="10314" w:type="dxa"/>
        <w:tblLook w:val="04A0"/>
      </w:tblPr>
      <w:tblGrid>
        <w:gridCol w:w="8613"/>
        <w:gridCol w:w="1701"/>
      </w:tblGrid>
      <w:tr w:rsidR="004452B4" w:rsidRPr="005C1725" w:rsidTr="004D5E37">
        <w:tc>
          <w:tcPr>
            <w:tcW w:w="8613" w:type="dxa"/>
          </w:tcPr>
          <w:p w:rsidR="004452B4" w:rsidRPr="005C1725" w:rsidRDefault="004452B4" w:rsidP="004D5E37">
            <w:pPr>
              <w:rPr>
                <w:sz w:val="28"/>
                <w:szCs w:val="28"/>
              </w:rPr>
            </w:pPr>
            <w:r w:rsidRPr="005C1725">
              <w:rPr>
                <w:sz w:val="28"/>
                <w:szCs w:val="28"/>
              </w:rPr>
              <w:t xml:space="preserve">О временном ограничении движения транспортных средств </w:t>
            </w:r>
          </w:p>
          <w:p w:rsidR="004452B4" w:rsidRDefault="004452B4" w:rsidP="004D5E37">
            <w:pPr>
              <w:rPr>
                <w:sz w:val="28"/>
                <w:szCs w:val="28"/>
              </w:rPr>
            </w:pPr>
            <w:r w:rsidRPr="005C1725">
              <w:rPr>
                <w:sz w:val="28"/>
                <w:szCs w:val="28"/>
              </w:rPr>
              <w:t>по автомобильным дорога</w:t>
            </w:r>
            <w:r>
              <w:rPr>
                <w:sz w:val="28"/>
                <w:szCs w:val="28"/>
              </w:rPr>
              <w:t xml:space="preserve">м местного значения Издешковского сельского поселения Сафоновского района </w:t>
            </w:r>
            <w:r w:rsidRPr="005C1725">
              <w:rPr>
                <w:sz w:val="28"/>
                <w:szCs w:val="28"/>
              </w:rPr>
              <w:t>Смоленской области</w:t>
            </w:r>
          </w:p>
          <w:p w:rsidR="004452B4" w:rsidRPr="005C1725" w:rsidRDefault="004452B4" w:rsidP="004D5E37">
            <w:pPr>
              <w:rPr>
                <w:sz w:val="28"/>
                <w:szCs w:val="28"/>
              </w:rPr>
            </w:pPr>
            <w:r w:rsidRPr="005C1725">
              <w:rPr>
                <w:sz w:val="28"/>
                <w:szCs w:val="28"/>
              </w:rPr>
              <w:t>в весенний период 2015 года</w:t>
            </w:r>
          </w:p>
        </w:tc>
        <w:tc>
          <w:tcPr>
            <w:tcW w:w="1701" w:type="dxa"/>
          </w:tcPr>
          <w:p w:rsidR="004452B4" w:rsidRPr="005C1725" w:rsidRDefault="004452B4" w:rsidP="004D5E37">
            <w:pPr>
              <w:rPr>
                <w:sz w:val="28"/>
                <w:szCs w:val="28"/>
              </w:rPr>
            </w:pPr>
          </w:p>
        </w:tc>
      </w:tr>
    </w:tbl>
    <w:p w:rsidR="004452B4" w:rsidRDefault="004452B4" w:rsidP="004452B4">
      <w:pPr>
        <w:rPr>
          <w:sz w:val="28"/>
          <w:szCs w:val="28"/>
        </w:rPr>
      </w:pPr>
    </w:p>
    <w:p w:rsidR="004452B4" w:rsidRDefault="004452B4" w:rsidP="004452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13, 30 Федерального закона от 08.11.2007       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области, утвержденным постановлением Администрации Смоленской области от 02.04.2012 № 233, Уставом</w:t>
      </w:r>
      <w:proofErr w:type="gramEnd"/>
      <w:r>
        <w:rPr>
          <w:sz w:val="28"/>
          <w:szCs w:val="28"/>
        </w:rPr>
        <w:t xml:space="preserve"> Издешковского сельского поселения Сафоновского района Смоленской области, </w:t>
      </w:r>
    </w:p>
    <w:p w:rsidR="004452B4" w:rsidRDefault="004452B4" w:rsidP="0044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4452B4" w:rsidRDefault="004452B4" w:rsidP="004452B4">
      <w:pPr>
        <w:ind w:firstLine="709"/>
        <w:jc w:val="both"/>
        <w:rPr>
          <w:sz w:val="28"/>
          <w:szCs w:val="28"/>
        </w:rPr>
      </w:pPr>
    </w:p>
    <w:p w:rsidR="004452B4" w:rsidRPr="007F338B" w:rsidRDefault="004452B4" w:rsidP="004452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52B4" w:rsidRDefault="004452B4" w:rsidP="004452B4">
      <w:pPr>
        <w:ind w:firstLine="709"/>
        <w:jc w:val="both"/>
        <w:rPr>
          <w:sz w:val="28"/>
          <w:szCs w:val="28"/>
        </w:rPr>
      </w:pPr>
    </w:p>
    <w:p w:rsidR="004452B4" w:rsidRDefault="004452B4" w:rsidP="0044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Ввести на территории Издешковского сельского поселения Сафоновского района Смоленской области с 01 апреля 2015 года по 29 апреля 2015 года временное ограничение движения по автомобильным дорогам местного значения грузовых транспортных средств с фактической нагрузкой на ось, превышающей допустимую (далее - временное ограничение движения).</w:t>
      </w:r>
      <w:proofErr w:type="gramEnd"/>
    </w:p>
    <w:p w:rsidR="004452B4" w:rsidRDefault="004452B4" w:rsidP="0044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Осуществлять временное ограничение движения путем установки дорожных знаков 3.12 «Ограничение массы, приходящееся на ось транспортного средства»  со знаками дополнительной информации (таблички) 8.20.1 и 8.20.2 «Тип тележки транспортных средств», предусмотренных Правилами дорожного движения, утвержденными постановлением Совета Министров - Правительства Российской Федерации от 23.10.93 № 1090.</w:t>
      </w:r>
    </w:p>
    <w:p w:rsidR="004452B4" w:rsidRDefault="004452B4" w:rsidP="00445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Специалисту 1 категории Администрации Издешковского сельского поселения Сафоновского района Смоленской области </w:t>
      </w:r>
      <w:proofErr w:type="spellStart"/>
      <w:r>
        <w:rPr>
          <w:sz w:val="28"/>
          <w:szCs w:val="28"/>
        </w:rPr>
        <w:t>Костенковой</w:t>
      </w:r>
      <w:proofErr w:type="spellEnd"/>
      <w:r>
        <w:rPr>
          <w:sz w:val="28"/>
          <w:szCs w:val="28"/>
        </w:rPr>
        <w:t xml:space="preserve"> С.Н. согласовать схему расстановки временных дорожных знаков, указанных в пункте 2 настоящего постановления, со СМЭУ ГИБДД (</w:t>
      </w:r>
      <w:proofErr w:type="spellStart"/>
      <w:r>
        <w:rPr>
          <w:sz w:val="28"/>
          <w:szCs w:val="28"/>
        </w:rPr>
        <w:t>А.В.Лабовский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452B4" w:rsidRPr="007F338B" w:rsidRDefault="004452B4" w:rsidP="004452B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452B4" w:rsidRDefault="004452B4" w:rsidP="004452B4">
      <w:pPr>
        <w:ind w:firstLine="709"/>
        <w:jc w:val="both"/>
        <w:rPr>
          <w:sz w:val="28"/>
          <w:szCs w:val="28"/>
        </w:rPr>
      </w:pPr>
    </w:p>
    <w:p w:rsidR="004452B4" w:rsidRDefault="004452B4" w:rsidP="0044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временное ограничение движения в весенний период  не распространяется: </w:t>
      </w:r>
    </w:p>
    <w:p w:rsidR="004452B4" w:rsidRDefault="004452B4" w:rsidP="004452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пассажирские перевозки автобусами, в том числе международные;</w:t>
      </w:r>
      <w:proofErr w:type="gramEnd"/>
    </w:p>
    <w:p w:rsidR="004452B4" w:rsidRDefault="004452B4" w:rsidP="004452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перевозки пищевых продуктов, животных, лекарственных препаратов, топлива (бензина, дизельного топлива, судового топлива, топлива для реактивных двигателей, топочного мазута, газообразного топлива), семенного фонда, удобрений, почты и почтовых грузов;</w:t>
      </w:r>
      <w:proofErr w:type="gramEnd"/>
    </w:p>
    <w:p w:rsidR="004452B4" w:rsidRDefault="004452B4" w:rsidP="0044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перевозку грузов, необходимых для предотвращения или ликвидации последствий чрезвычайных ситуаций;</w:t>
      </w:r>
    </w:p>
    <w:p w:rsidR="004452B4" w:rsidRDefault="004452B4" w:rsidP="0044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4452B4" w:rsidRDefault="004452B4" w:rsidP="0044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4452B4" w:rsidRDefault="004452B4" w:rsidP="0044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транспортные средства организаций, на балансе которых находятся подземные и воздушные инженерные коммуникации, при наличии в путевом листе отметки «Ликвидация аварийной ситуации».</w:t>
      </w:r>
    </w:p>
    <w:p w:rsidR="004452B4" w:rsidRDefault="004452B4" w:rsidP="0044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данное постановление на официальном сайте Администрации Издешковского сельского поселения Сафоновского района  Смоленской области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izdeshkovo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smolinvest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452B4" w:rsidRDefault="004452B4" w:rsidP="0044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52B4" w:rsidRDefault="004452B4" w:rsidP="004452B4">
      <w:pPr>
        <w:jc w:val="both"/>
        <w:rPr>
          <w:sz w:val="28"/>
          <w:szCs w:val="28"/>
        </w:rPr>
      </w:pPr>
    </w:p>
    <w:p w:rsidR="004452B4" w:rsidRDefault="004452B4" w:rsidP="004452B4">
      <w:pPr>
        <w:jc w:val="both"/>
        <w:rPr>
          <w:sz w:val="28"/>
          <w:szCs w:val="28"/>
        </w:rPr>
      </w:pPr>
    </w:p>
    <w:p w:rsidR="004452B4" w:rsidRDefault="004452B4" w:rsidP="004452B4">
      <w:pPr>
        <w:jc w:val="both"/>
        <w:rPr>
          <w:sz w:val="28"/>
          <w:szCs w:val="28"/>
        </w:rPr>
      </w:pPr>
    </w:p>
    <w:p w:rsidR="004452B4" w:rsidRDefault="004452B4" w:rsidP="004452B4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Администрации</w:t>
      </w:r>
    </w:p>
    <w:p w:rsidR="004452B4" w:rsidRDefault="004452B4" w:rsidP="004452B4">
      <w:pPr>
        <w:jc w:val="both"/>
        <w:rPr>
          <w:sz w:val="28"/>
          <w:szCs w:val="28"/>
        </w:rPr>
      </w:pPr>
      <w:r>
        <w:rPr>
          <w:sz w:val="28"/>
          <w:szCs w:val="28"/>
        </w:rPr>
        <w:t>Издешковского сельского поселения</w:t>
      </w:r>
    </w:p>
    <w:p w:rsidR="004452B4" w:rsidRDefault="004452B4" w:rsidP="004452B4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                                        О.В. Никитина</w:t>
      </w:r>
    </w:p>
    <w:p w:rsidR="004452B4" w:rsidRDefault="004452B4" w:rsidP="004452B4">
      <w:pPr>
        <w:jc w:val="center"/>
        <w:rPr>
          <w:b/>
          <w:sz w:val="32"/>
          <w:szCs w:val="32"/>
        </w:rPr>
      </w:pPr>
    </w:p>
    <w:p w:rsidR="00530CD7" w:rsidRDefault="00530CD7"/>
    <w:sectPr w:rsidR="00530CD7" w:rsidSect="004452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B4"/>
    <w:rsid w:val="004452B4"/>
    <w:rsid w:val="0053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2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>Grizli777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2015-04-08T12:21:00Z</dcterms:created>
  <dcterms:modified xsi:type="dcterms:W3CDTF">2015-04-08T12:22:00Z</dcterms:modified>
</cp:coreProperties>
</file>