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E2" w:rsidRDefault="00227DE2" w:rsidP="00227DE2"/>
    <w:p w:rsidR="00227DE2" w:rsidRDefault="00227DE2" w:rsidP="00227DE2"/>
    <w:p w:rsidR="00227DE2" w:rsidRDefault="00227DE2" w:rsidP="00227DE2">
      <w:pPr>
        <w:jc w:val="center"/>
        <w:rPr>
          <w:b/>
          <w:sz w:val="28"/>
          <w:szCs w:val="28"/>
        </w:rPr>
      </w:pPr>
    </w:p>
    <w:p w:rsidR="00227DE2" w:rsidRDefault="00227DE2" w:rsidP="00227DE2">
      <w:pPr>
        <w:jc w:val="center"/>
        <w:rPr>
          <w:b/>
          <w:sz w:val="28"/>
          <w:szCs w:val="28"/>
        </w:rPr>
      </w:pPr>
    </w:p>
    <w:p w:rsidR="00227DE2" w:rsidRPr="001E3141" w:rsidRDefault="00227DE2" w:rsidP="00227DE2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227DE2" w:rsidRPr="001E3141" w:rsidRDefault="00227DE2" w:rsidP="00227DE2">
      <w:pPr>
        <w:rPr>
          <w:sz w:val="28"/>
          <w:szCs w:val="28"/>
        </w:rPr>
      </w:pPr>
    </w:p>
    <w:p w:rsidR="00227DE2" w:rsidRPr="001E3141" w:rsidRDefault="00227DE2" w:rsidP="00227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7DE2" w:rsidRDefault="00227DE2" w:rsidP="00227DE2">
      <w:pPr>
        <w:jc w:val="center"/>
        <w:rPr>
          <w:sz w:val="28"/>
          <w:szCs w:val="28"/>
        </w:rPr>
      </w:pPr>
    </w:p>
    <w:p w:rsidR="00227DE2" w:rsidRPr="001E3141" w:rsidRDefault="00227DE2" w:rsidP="00227DE2">
      <w:pPr>
        <w:jc w:val="center"/>
        <w:rPr>
          <w:sz w:val="28"/>
          <w:szCs w:val="28"/>
        </w:rPr>
      </w:pPr>
    </w:p>
    <w:p w:rsidR="00227DE2" w:rsidRPr="00BC61A6" w:rsidRDefault="00227DE2" w:rsidP="00227D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18.04.2013г.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</w:t>
      </w: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о порядке организации и проведении публичных слушаний в </w:t>
      </w:r>
      <w:proofErr w:type="spellStart"/>
      <w:r>
        <w:rPr>
          <w:sz w:val="28"/>
          <w:szCs w:val="28"/>
        </w:rPr>
        <w:t>Издешковском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26.04.2012 года № 9, Уставом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«Об исполнении бюджета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за 2012 год».        </w:t>
      </w: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публичные слушания на 30 апреля 2013 года в 15.00 часов в здании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(Смоленская область, 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здешково</w:t>
      </w:r>
      <w:proofErr w:type="spellEnd"/>
      <w:r>
        <w:rPr>
          <w:sz w:val="28"/>
          <w:szCs w:val="28"/>
        </w:rPr>
        <w:t>, ул. 1-я Ленинская, дом 3).</w:t>
      </w: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Данное постановление опубликовать в газете «</w:t>
      </w:r>
      <w:proofErr w:type="spellStart"/>
      <w:proofErr w:type="gramStart"/>
      <w:r>
        <w:rPr>
          <w:sz w:val="28"/>
          <w:szCs w:val="28"/>
        </w:rPr>
        <w:t>Сафоновская</w:t>
      </w:r>
      <w:proofErr w:type="spellEnd"/>
      <w:proofErr w:type="gramEnd"/>
      <w:r>
        <w:rPr>
          <w:sz w:val="28"/>
          <w:szCs w:val="28"/>
        </w:rPr>
        <w:t xml:space="preserve"> правда».</w:t>
      </w: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7DE2" w:rsidRDefault="00227DE2" w:rsidP="00227D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</w:p>
    <w:p w:rsidR="00227DE2" w:rsidRDefault="00227DE2" w:rsidP="00227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                       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C3186E" w:rsidRDefault="00C3186E"/>
    <w:sectPr w:rsidR="00C3186E" w:rsidSect="00227D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E2"/>
    <w:rsid w:val="00227DE2"/>
    <w:rsid w:val="00C3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2014-08-27T08:05:00Z</dcterms:created>
  <dcterms:modified xsi:type="dcterms:W3CDTF">2014-08-27T08:06:00Z</dcterms:modified>
</cp:coreProperties>
</file>