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585" w:type="dxa"/>
        <w:tblInd w:w="-459" w:type="dxa"/>
        <w:tblLook w:val="04A0" w:firstRow="1" w:lastRow="0" w:firstColumn="1" w:lastColumn="0" w:noHBand="0" w:noVBand="1"/>
      </w:tblPr>
      <w:tblGrid>
        <w:gridCol w:w="5301"/>
        <w:gridCol w:w="5730"/>
        <w:gridCol w:w="5554"/>
      </w:tblGrid>
      <w:tr w:rsidR="003E1C64" w:rsidRPr="00413DDE" w:rsidTr="00F306BC">
        <w:trPr>
          <w:trHeight w:val="5231"/>
        </w:trPr>
        <w:tc>
          <w:tcPr>
            <w:tcW w:w="5246" w:type="dxa"/>
          </w:tcPr>
          <w:p w:rsidR="009E02B7" w:rsidRPr="00413DDE" w:rsidRDefault="009E02B7" w:rsidP="009E02B7">
            <w:pPr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 xml:space="preserve">ТЕХНОЛОГИЧЕСКОЕ ПРИСОЕДИНЕНИЕ К СЕТЯМ ГАЗОРАСПРЕДЕЛЕНИЯ (без </w:t>
            </w:r>
            <w:r w:rsidR="00723662"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взимания платы</w:t>
            </w: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)</w:t>
            </w:r>
          </w:p>
          <w:p w:rsidR="009E02B7" w:rsidRPr="00413DDE" w:rsidRDefault="009E02B7" w:rsidP="009E02B7">
            <w:pPr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</w:p>
          <w:p w:rsidR="003E1C64" w:rsidRPr="00413DDE" w:rsidRDefault="009E02B7" w:rsidP="005A31E3">
            <w:pPr>
              <w:jc w:val="both"/>
              <w:rPr>
                <w:sz w:val="24"/>
                <w:szCs w:val="24"/>
              </w:rPr>
            </w:pPr>
            <w:r w:rsidRPr="00413DD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3F3259" wp14:editId="7D7B754B">
                  <wp:extent cx="3133724" cy="2171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36890" r="36465"/>
                          <a:stretch/>
                        </pic:blipFill>
                        <pic:spPr bwMode="auto">
                          <a:xfrm>
                            <a:off x="0" y="0"/>
                            <a:ext cx="3134162" cy="217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</w:tcPr>
          <w:p w:rsidR="005A7A81" w:rsidRPr="00413DDE" w:rsidRDefault="00723662" w:rsidP="005A7A81">
            <w:pPr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ОБЪЕКТЫ ДОГАЗИФИКАЦИИ:</w:t>
            </w:r>
          </w:p>
          <w:p w:rsidR="00AE0546" w:rsidRPr="00413DDE" w:rsidRDefault="005A7A81" w:rsidP="005A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жилые дома </w:t>
            </w:r>
          </w:p>
          <w:p w:rsidR="00AE0546" w:rsidRPr="00413DDE" w:rsidRDefault="005A7A81" w:rsidP="005A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0546"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блокированной застройки </w:t>
            </w:r>
          </w:p>
          <w:p w:rsidR="003E1C64" w:rsidRPr="00413DDE" w:rsidRDefault="00AE0546" w:rsidP="00787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- жилые дома, </w:t>
            </w:r>
            <w:r w:rsidR="005A7A81"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на территории </w:t>
            </w: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садоводческих или огороднических некоммерческих товариществ, располагающиеся в границах населенного пункта</w:t>
            </w:r>
            <w:r w:rsidR="00723662"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7A81"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при этом </w:t>
            </w:r>
            <w:proofErr w:type="spellStart"/>
            <w:r w:rsidR="005A7A81" w:rsidRPr="00413DDE">
              <w:rPr>
                <w:rFonts w:ascii="Times New Roman" w:hAnsi="Times New Roman" w:cs="Times New Roman"/>
                <w:sz w:val="24"/>
                <w:szCs w:val="24"/>
              </w:rPr>
              <w:t>догазификация</w:t>
            </w:r>
            <w:proofErr w:type="spellEnd"/>
            <w:r w:rsidR="005A7A81"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проведена до границ </w:t>
            </w:r>
            <w:r w:rsidR="0078704F" w:rsidRPr="00413DDE">
              <w:rPr>
                <w:rFonts w:ascii="Times New Roman" w:hAnsi="Times New Roman" w:cs="Times New Roman"/>
                <w:sz w:val="24"/>
                <w:szCs w:val="24"/>
              </w:rPr>
              <w:t>этих товариществ</w:t>
            </w:r>
            <w:r w:rsidR="00723662" w:rsidRPr="00413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3662" w:rsidRPr="00413DDE" w:rsidRDefault="00723662" w:rsidP="005B38DF">
            <w:pPr>
              <w:jc w:val="both"/>
              <w:rPr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- надворные постройки отдельно стоящие или примыкающие </w:t>
            </w:r>
            <w:r w:rsidR="005B38DF" w:rsidRPr="00413DDE">
              <w:rPr>
                <w:rFonts w:ascii="Times New Roman" w:hAnsi="Times New Roman" w:cs="Times New Roman"/>
                <w:sz w:val="24"/>
                <w:szCs w:val="24"/>
              </w:rPr>
              <w:t>к объекту</w:t>
            </w: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 </w:t>
            </w:r>
            <w:r w:rsidR="005B38DF"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на общем </w:t>
            </w: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участке: гараж, баня (сауна, бассейн), теплицы, помещения для содержания домашнего скота и птицы и иные объекты</w:t>
            </w:r>
          </w:p>
        </w:tc>
        <w:tc>
          <w:tcPr>
            <w:tcW w:w="5583" w:type="dxa"/>
          </w:tcPr>
          <w:p w:rsidR="005A7A81" w:rsidRPr="00413DDE" w:rsidRDefault="005A7A81" w:rsidP="005A7A81">
            <w:pPr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 xml:space="preserve">НЕ </w:t>
            </w:r>
            <w:r w:rsidR="005B38DF"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ВХОДЯТ В ПРОГРАММУ ДОГАЗИФИКАЦИИ:</w:t>
            </w:r>
          </w:p>
          <w:p w:rsidR="005A7A81" w:rsidRPr="00413DDE" w:rsidRDefault="005A7A81" w:rsidP="005A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</w:p>
          <w:p w:rsidR="005A7A81" w:rsidRPr="00413DDE" w:rsidRDefault="005A7A81" w:rsidP="005A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- домовладения физических лиц (объект права: садовый</w:t>
            </w:r>
            <w:r w:rsidR="0078704F"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(дачный)</w:t>
            </w: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 w:rsidR="0078704F" w:rsidRPr="00413DDE">
              <w:rPr>
                <w:rFonts w:ascii="Times New Roman" w:hAnsi="Times New Roman" w:cs="Times New Roman"/>
                <w:sz w:val="24"/>
                <w:szCs w:val="24"/>
              </w:rPr>
              <w:t>назначение: нежилое), находящиеся на территории садоводческих или огороднических некоммерческих товариществ</w:t>
            </w:r>
          </w:p>
          <w:p w:rsidR="005A7A81" w:rsidRPr="00413DDE" w:rsidRDefault="005A7A81" w:rsidP="005A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- квартиры в многоквартирных </w:t>
            </w:r>
            <w:proofErr w:type="gramStart"/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</w:p>
          <w:p w:rsidR="000C72C8" w:rsidRPr="00413DDE" w:rsidRDefault="00AE0546" w:rsidP="005A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- нежилые здания</w:t>
            </w:r>
            <w:r w:rsidR="00C167D2" w:rsidRPr="00413DDE">
              <w:rPr>
                <w:rFonts w:ascii="Times New Roman" w:hAnsi="Times New Roman" w:cs="Times New Roman"/>
                <w:sz w:val="24"/>
                <w:szCs w:val="24"/>
              </w:rPr>
              <w:t>, помещения</w:t>
            </w:r>
          </w:p>
          <w:p w:rsidR="00AE0546" w:rsidRPr="00413DDE" w:rsidRDefault="00AE0546" w:rsidP="005A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- объект</w:t>
            </w:r>
            <w:r w:rsidR="0078704F" w:rsidRPr="00413D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 </w:t>
            </w:r>
          </w:p>
          <w:p w:rsidR="003E1C64" w:rsidRPr="00413DDE" w:rsidRDefault="005A7A81" w:rsidP="005A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- отдельно стоящие надворные постройки без объекта индивидуального жилищного строительства на земельном участке: гараж, баня (сауна, бассейн), теплицы, помещения для содержания домашнего скота и птицы и иные объекты</w:t>
            </w:r>
          </w:p>
        </w:tc>
      </w:tr>
      <w:tr w:rsidR="003E1C64" w:rsidRPr="00413DDE" w:rsidTr="00F306BC">
        <w:trPr>
          <w:trHeight w:val="6098"/>
        </w:trPr>
        <w:tc>
          <w:tcPr>
            <w:tcW w:w="5246" w:type="dxa"/>
          </w:tcPr>
          <w:p w:rsidR="00AF37ED" w:rsidRPr="00413DDE" w:rsidRDefault="00AF37ED" w:rsidP="00AF37ED">
            <w:pPr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ДОГАЗИФИКАЦИЯ</w:t>
            </w:r>
          </w:p>
          <w:p w:rsidR="00723662" w:rsidRPr="00413DDE" w:rsidRDefault="00AF37ED" w:rsidP="00723662">
            <w:pPr>
              <w:jc w:val="both"/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723662" w:rsidRPr="00413DDE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газа до границ земельного участка заявителя в газифицированных населенных </w:t>
            </w:r>
            <w:proofErr w:type="gramStart"/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без привлечения средств граждан. </w:t>
            </w:r>
          </w:p>
          <w:p w:rsidR="00AE0546" w:rsidRPr="00413DDE" w:rsidRDefault="00AE0546" w:rsidP="00AE0546">
            <w:pPr>
              <w:jc w:val="both"/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</w:p>
          <w:p w:rsidR="00723662" w:rsidRPr="00413DDE" w:rsidRDefault="00723662" w:rsidP="00AE0546">
            <w:pPr>
              <w:jc w:val="both"/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УСЛОВИЯ ПОДКЛЮЧЕНИЯ:</w:t>
            </w:r>
          </w:p>
          <w:p w:rsidR="00723662" w:rsidRPr="00413DDE" w:rsidRDefault="00723662" w:rsidP="00723662">
            <w:pPr>
              <w:pStyle w:val="a6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населенном </w:t>
            </w:r>
            <w:proofErr w:type="gramStart"/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проложены газораспределительные сети</w:t>
            </w:r>
          </w:p>
          <w:p w:rsidR="00723662" w:rsidRPr="00413DDE" w:rsidRDefault="00723662" w:rsidP="00723662">
            <w:pPr>
              <w:pStyle w:val="a6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осуществляется транспортировка газа</w:t>
            </w:r>
          </w:p>
        </w:tc>
        <w:tc>
          <w:tcPr>
            <w:tcW w:w="5756" w:type="dxa"/>
          </w:tcPr>
          <w:p w:rsidR="005A7A81" w:rsidRPr="00413DDE" w:rsidRDefault="005A7A81" w:rsidP="005A7A81">
            <w:pPr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 xml:space="preserve">ПЕРЕЧЕНЬ ДОКУМЕНТОВ ДЛЯ </w:t>
            </w:r>
            <w:r w:rsidR="005B38DF"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 xml:space="preserve">ПОДАЧИ ЗАЯВКИ </w:t>
            </w: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НА ДОГАЗИФИКАЦИЮ</w:t>
            </w:r>
          </w:p>
          <w:p w:rsidR="005A7A81" w:rsidRPr="00413DDE" w:rsidRDefault="005A7A81" w:rsidP="005A7A81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</w:t>
            </w:r>
          </w:p>
          <w:p w:rsidR="005A7A81" w:rsidRPr="00413DDE" w:rsidRDefault="005A7A81" w:rsidP="005A7A81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</w:t>
            </w:r>
          </w:p>
          <w:p w:rsidR="005A7A81" w:rsidRPr="00413DDE" w:rsidRDefault="005A7A81" w:rsidP="005A7A81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Правоустанавливающие документы на земельный участок и домовладение, находящееся на данном участке </w:t>
            </w:r>
          </w:p>
          <w:p w:rsidR="005A7A81" w:rsidRPr="00413DDE" w:rsidRDefault="005A7A81" w:rsidP="005A7A81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Ситуационный план</w:t>
            </w:r>
          </w:p>
          <w:p w:rsidR="005A7A81" w:rsidRPr="00413DDE" w:rsidRDefault="005A7A81" w:rsidP="005A7A81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расхода газа (если превышает 7 </w:t>
            </w:r>
            <w:proofErr w:type="spellStart"/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/час)</w:t>
            </w:r>
          </w:p>
          <w:p w:rsidR="005A7A81" w:rsidRPr="00413DDE" w:rsidRDefault="005A7A81" w:rsidP="005A7A81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Доверенность (если заявка подается представителем заявителя)</w:t>
            </w:r>
          </w:p>
          <w:p w:rsidR="005B38DF" w:rsidRPr="00413DDE" w:rsidRDefault="005A7A81" w:rsidP="005B38DF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Разрешение от собственников (если в </w:t>
            </w:r>
            <w:proofErr w:type="gramStart"/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документах</w:t>
            </w:r>
            <w:proofErr w:type="gramEnd"/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есть еще собственники на земельный участок и домовладение)</w:t>
            </w:r>
            <w:r w:rsidR="005B38DF"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1C64" w:rsidRPr="00413DDE" w:rsidRDefault="005B38DF" w:rsidP="005B38DF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Согласие на обработку персональных данных</w:t>
            </w:r>
          </w:p>
        </w:tc>
        <w:tc>
          <w:tcPr>
            <w:tcW w:w="5583" w:type="dxa"/>
          </w:tcPr>
          <w:p w:rsidR="005A7A81" w:rsidRPr="00413DDE" w:rsidRDefault="005A7A81" w:rsidP="005A7A81">
            <w:pPr>
              <w:jc w:val="both"/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ПОДАТЬ ЗАЯВКУ НА ДОГАЗИФИКАЦИЮ МОЖНО ОДНИМ ИЗ СПОСОБОВ:</w:t>
            </w:r>
          </w:p>
          <w:p w:rsidR="005A7A81" w:rsidRPr="00413DDE" w:rsidRDefault="005A7A81" w:rsidP="005A7A81">
            <w:pPr>
              <w:pStyle w:val="a6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Единого оператора газификации РФ </w:t>
            </w:r>
            <w:r w:rsidRPr="00413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connectgas</w:t>
            </w: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705D3" w:rsidRPr="00413DDE" w:rsidRDefault="001705D3" w:rsidP="001705D3">
            <w:pPr>
              <w:pStyle w:val="a6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4FACEB" wp14:editId="7FA971C8">
                  <wp:extent cx="1123950" cy="1047750"/>
                  <wp:effectExtent l="0" t="0" r="0" b="0"/>
                  <wp:docPr id="8" name="Рисунок 8" descr="C:\Users\k.novikova\AppData\Local\Microsoft\Windows\INetCache\Content.Word\QR-code_догазифика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.novikova\AppData\Local\Microsoft\Windows\INetCache\Content.Word\QR-code_догазифика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2" t="11581" r="12148" b="11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04F" w:rsidRPr="00413DDE" w:rsidRDefault="005B38DF" w:rsidP="0078704F">
            <w:pPr>
              <w:pStyle w:val="a6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В центрах и офисах</w:t>
            </w:r>
            <w:r w:rsidR="0078704F"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муниципальных услуг (</w:t>
            </w:r>
            <w:r w:rsidR="005A7A81" w:rsidRPr="00413DDE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8704F" w:rsidRPr="00413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7A81" w:rsidRPr="00413DDE" w:rsidRDefault="005B38DF" w:rsidP="0078704F">
            <w:pPr>
              <w:pStyle w:val="a6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="0078704F" w:rsidRPr="00413DDE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  <w:p w:rsidR="00920B55" w:rsidRPr="00413DDE" w:rsidRDefault="005B38DF" w:rsidP="005A7A81">
            <w:pPr>
              <w:pStyle w:val="a6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В газовых службах АО «Газпром газораспределение Смоленск»</w:t>
            </w:r>
          </w:p>
          <w:p w:rsidR="008F3C24" w:rsidRPr="00413DDE" w:rsidRDefault="005A7A81" w:rsidP="0078704F">
            <w:pPr>
              <w:pStyle w:val="a6"/>
              <w:numPr>
                <w:ilvl w:val="0"/>
                <w:numId w:val="5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В Едином центре предоставления услуг в г. Смоленске и филиалах АО «Газпром газораспределение Смоленск»</w:t>
            </w:r>
          </w:p>
        </w:tc>
      </w:tr>
      <w:tr w:rsidR="009E02B7" w:rsidRPr="00413DDE" w:rsidTr="00413DDE">
        <w:trPr>
          <w:trHeight w:val="10055"/>
        </w:trPr>
        <w:tc>
          <w:tcPr>
            <w:tcW w:w="5246" w:type="dxa"/>
          </w:tcPr>
          <w:p w:rsidR="009E02B7" w:rsidRPr="00413DDE" w:rsidRDefault="009E02B7" w:rsidP="009E02B7">
            <w:pPr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lastRenderedPageBreak/>
              <w:t xml:space="preserve">ПОДКЛЮЧЕНИЕ К СЕТЯМ ГАЗОПОТРЕБЛЕНИЯ ВНУТРИ ГРАНИЦ УЧАСТКА (за счет средств </w:t>
            </w:r>
            <w:r w:rsidR="00F306BC"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заявителя</w:t>
            </w: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)</w:t>
            </w:r>
          </w:p>
          <w:p w:rsidR="009E02B7" w:rsidRPr="00413DDE" w:rsidRDefault="009E02B7" w:rsidP="008F3CBD">
            <w:pPr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bookmarkStart w:id="0" w:name="_GoBack"/>
            <w:r w:rsidRPr="00413DD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15234" wp14:editId="733B76E5">
                  <wp:extent cx="3228975" cy="2266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4161" b="27439"/>
                          <a:stretch/>
                        </pic:blipFill>
                        <pic:spPr bwMode="auto">
                          <a:xfrm>
                            <a:off x="0" y="0"/>
                            <a:ext cx="3229426" cy="2267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F6BF9" w:rsidRPr="00413DDE" w:rsidRDefault="008F3C24" w:rsidP="008F3CBD">
            <w:pPr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З</w:t>
            </w:r>
            <w:r w:rsidR="00832BFE"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а счет средств заявителя</w:t>
            </w:r>
          </w:p>
          <w:p w:rsidR="00AE0546" w:rsidRPr="00413DDE" w:rsidRDefault="00BF6BF9" w:rsidP="0078704F">
            <w:pPr>
              <w:pStyle w:val="a6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Проект наружного и внутреннего газоснабжения</w:t>
            </w:r>
          </w:p>
          <w:p w:rsidR="00BF6BF9" w:rsidRPr="00413DDE" w:rsidRDefault="00AE0546" w:rsidP="00AE0546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6BF9" w:rsidRPr="00413DDE">
              <w:rPr>
                <w:rFonts w:ascii="Times New Roman" w:hAnsi="Times New Roman" w:cs="Times New Roman"/>
                <w:sz w:val="24"/>
                <w:szCs w:val="24"/>
              </w:rPr>
              <w:t>сновные требования к помещению:</w:t>
            </w:r>
          </w:p>
          <w:p w:rsidR="00BF6BF9" w:rsidRPr="00413DDE" w:rsidRDefault="00BF6BF9" w:rsidP="00BF6BF9">
            <w:pPr>
              <w:pStyle w:val="a6"/>
              <w:numPr>
                <w:ilvl w:val="0"/>
                <w:numId w:val="7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общеобменная</w:t>
            </w:r>
            <w:proofErr w:type="spellEnd"/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</w:t>
            </w:r>
          </w:p>
          <w:p w:rsidR="00BF6BF9" w:rsidRPr="00413DDE" w:rsidRDefault="00BF6BF9" w:rsidP="00BF6BF9">
            <w:pPr>
              <w:pStyle w:val="a6"/>
              <w:numPr>
                <w:ilvl w:val="0"/>
                <w:numId w:val="7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высота и общий объем помещения</w:t>
            </w:r>
          </w:p>
          <w:p w:rsidR="00BF6BF9" w:rsidRPr="00413DDE" w:rsidRDefault="00BF6BF9" w:rsidP="00BF6BF9">
            <w:pPr>
              <w:pStyle w:val="a6"/>
              <w:numPr>
                <w:ilvl w:val="0"/>
                <w:numId w:val="7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требования к месту установки</w:t>
            </w:r>
          </w:p>
          <w:p w:rsidR="00BF6BF9" w:rsidRPr="00413DDE" w:rsidRDefault="00BF6BF9" w:rsidP="00BF6BF9">
            <w:pPr>
              <w:pStyle w:val="a6"/>
              <w:numPr>
                <w:ilvl w:val="0"/>
                <w:numId w:val="7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требования к отделке</w:t>
            </w:r>
          </w:p>
          <w:p w:rsidR="00BF6BF9" w:rsidRPr="00413DDE" w:rsidRDefault="00BF6BF9" w:rsidP="00BF6BF9">
            <w:pPr>
              <w:pStyle w:val="a6"/>
              <w:numPr>
                <w:ilvl w:val="0"/>
                <w:numId w:val="7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наличие дверей</w:t>
            </w:r>
          </w:p>
          <w:p w:rsidR="00BF6BF9" w:rsidRPr="00413DDE" w:rsidRDefault="00BF6BF9" w:rsidP="00BF6BF9">
            <w:pPr>
              <w:pStyle w:val="a6"/>
              <w:numPr>
                <w:ilvl w:val="0"/>
                <w:numId w:val="7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требования к остеклению</w:t>
            </w:r>
          </w:p>
          <w:p w:rsidR="00BF6BF9" w:rsidRPr="00413DDE" w:rsidRDefault="00BF6BF9" w:rsidP="0078704F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Внутридомовое газовое оборудование (котел, газовая плита)</w:t>
            </w:r>
          </w:p>
          <w:p w:rsidR="00BF6BF9" w:rsidRPr="00413DDE" w:rsidRDefault="00BF6BF9" w:rsidP="0078704F">
            <w:pPr>
              <w:pStyle w:val="a6"/>
              <w:numPr>
                <w:ilvl w:val="0"/>
                <w:numId w:val="6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  <w:p w:rsidR="00BF6BF9" w:rsidRPr="00413DDE" w:rsidRDefault="00BF6BF9" w:rsidP="0078704F">
            <w:pPr>
              <w:pStyle w:val="a6"/>
              <w:numPr>
                <w:ilvl w:val="0"/>
                <w:numId w:val="6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Пуско-наладочные работы</w:t>
            </w:r>
          </w:p>
          <w:p w:rsidR="008F3C24" w:rsidRPr="00413DDE" w:rsidRDefault="008F3C24" w:rsidP="008F3C2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Бесплатно</w:t>
            </w:r>
          </w:p>
          <w:p w:rsidR="00AE0546" w:rsidRPr="00413DDE" w:rsidRDefault="00BF6BF9" w:rsidP="0078704F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технологическое обслуживание ВДГО/ВКГО</w:t>
            </w:r>
          </w:p>
          <w:p w:rsidR="00BF6BF9" w:rsidRPr="00413DDE" w:rsidRDefault="00BF6BF9" w:rsidP="0078704F">
            <w:pPr>
              <w:pStyle w:val="a6"/>
              <w:numPr>
                <w:ilvl w:val="0"/>
                <w:numId w:val="8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поставку газа</w:t>
            </w:r>
          </w:p>
          <w:p w:rsidR="00AE0546" w:rsidRPr="00413DDE" w:rsidRDefault="00AE0546" w:rsidP="0078704F">
            <w:pPr>
              <w:pStyle w:val="a6"/>
              <w:numPr>
                <w:ilvl w:val="0"/>
                <w:numId w:val="8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Врезка в газопровод</w:t>
            </w:r>
          </w:p>
        </w:tc>
        <w:tc>
          <w:tcPr>
            <w:tcW w:w="5756" w:type="dxa"/>
          </w:tcPr>
          <w:p w:rsidR="009E02B7" w:rsidRPr="00413DDE" w:rsidRDefault="009E02B7" w:rsidP="009E02B7">
            <w:pPr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АДРЕСА КЛИЕНТСКИХ ЦЕНТРОВ</w:t>
            </w:r>
          </w:p>
          <w:p w:rsidR="009E02B7" w:rsidRPr="00413DDE" w:rsidRDefault="009E02B7" w:rsidP="009E02B7">
            <w:pPr>
              <w:jc w:val="both"/>
              <w:rPr>
                <w:rStyle w:val="branchpoint"/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proofErr w:type="gramStart"/>
            <w:r w:rsidRPr="00413DDE">
              <w:rPr>
                <w:rStyle w:val="branchpoint"/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Единый</w:t>
            </w:r>
            <w:proofErr w:type="gramEnd"/>
            <w:r w:rsidRPr="00413DDE">
              <w:rPr>
                <w:rStyle w:val="branchpoint"/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центр предоставления услуг в г. Смоленске</w:t>
            </w:r>
          </w:p>
          <w:p w:rsidR="009E02B7" w:rsidRPr="00413DDE" w:rsidRDefault="009E02B7" w:rsidP="009E02B7">
            <w:pPr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</w:pPr>
            <w:r w:rsidRPr="00413DDE"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  <w:t>г. Смоленск, Трамвайный проезд, д.10</w:t>
            </w:r>
          </w:p>
          <w:p w:rsidR="009E02B7" w:rsidRPr="00413DDE" w:rsidRDefault="009E02B7" w:rsidP="009E02B7">
            <w:pPr>
              <w:jc w:val="both"/>
              <w:rPr>
                <w:rFonts w:ascii="Times New Roman" w:hAnsi="Times New Roman" w:cs="Times New Roman"/>
                <w:b/>
                <w:i/>
                <w:color w:val="343434"/>
                <w:sz w:val="24"/>
                <w:szCs w:val="24"/>
                <w:shd w:val="clear" w:color="auto" w:fill="FFFFFF"/>
              </w:rPr>
            </w:pPr>
            <w:r w:rsidRPr="00413DDE">
              <w:rPr>
                <w:rStyle w:val="a7"/>
                <w:rFonts w:ascii="Times New Roman" w:hAnsi="Times New Roman" w:cs="Times New Roman"/>
                <w:b w:val="0"/>
                <w:i/>
                <w:color w:val="343434"/>
                <w:sz w:val="24"/>
                <w:szCs w:val="24"/>
                <w:shd w:val="clear" w:color="auto" w:fill="FFFFFF"/>
              </w:rPr>
              <w:t>8(4812) 777-104</w:t>
            </w:r>
          </w:p>
          <w:p w:rsidR="009E02B7" w:rsidRPr="00413DDE" w:rsidRDefault="009E02B7" w:rsidP="009E02B7">
            <w:pPr>
              <w:jc w:val="both"/>
              <w:rPr>
                <w:rStyle w:val="branchpoint"/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413DDE">
              <w:rPr>
                <w:rStyle w:val="branchpoint"/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Центр предоставления услуг в г. Сафоново</w:t>
            </w:r>
          </w:p>
          <w:p w:rsidR="009E02B7" w:rsidRPr="00413DDE" w:rsidRDefault="009E02B7" w:rsidP="009E02B7">
            <w:pPr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</w:pPr>
            <w:r w:rsidRPr="00413DDE"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  <w:t>г. Сафоново, ул. Шахтерская, д.28</w:t>
            </w:r>
          </w:p>
          <w:p w:rsidR="009E02B7" w:rsidRPr="00413DDE" w:rsidRDefault="009E02B7" w:rsidP="009E02B7">
            <w:pPr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</w:pPr>
            <w:r w:rsidRPr="00413DDE"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  <w:t>8(48142)4-4</w:t>
            </w:r>
            <w:r w:rsidR="00F306BC" w:rsidRPr="00413DDE"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  <w:t>4-54</w:t>
            </w:r>
          </w:p>
          <w:p w:rsidR="009E02B7" w:rsidRPr="00413DDE" w:rsidRDefault="009E02B7" w:rsidP="009E02B7">
            <w:pPr>
              <w:jc w:val="both"/>
              <w:rPr>
                <w:rStyle w:val="branchpoint"/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413DDE">
              <w:rPr>
                <w:rStyle w:val="branchpoint"/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Центр предоставления услуг в г. Вязьма</w:t>
            </w:r>
          </w:p>
          <w:p w:rsidR="009E02B7" w:rsidRPr="00413DDE" w:rsidRDefault="009E02B7" w:rsidP="009E02B7">
            <w:pPr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</w:pPr>
            <w:r w:rsidRPr="00413DDE"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  <w:t>г. Вязьма, ул. Репина, 19</w:t>
            </w:r>
          </w:p>
          <w:p w:rsidR="009E02B7" w:rsidRPr="00413DDE" w:rsidRDefault="00F306BC" w:rsidP="009E02B7">
            <w:pPr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</w:pPr>
            <w:r w:rsidRPr="00413DDE"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  <w:t>8(48131)2-36-49</w:t>
            </w:r>
          </w:p>
          <w:p w:rsidR="009E02B7" w:rsidRPr="00413DDE" w:rsidRDefault="009E02B7" w:rsidP="009E02B7">
            <w:pPr>
              <w:jc w:val="both"/>
              <w:rPr>
                <w:rStyle w:val="branchpoint"/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413DDE">
              <w:rPr>
                <w:rStyle w:val="branchpoint"/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Центр предоставления услуг в г. Рославль</w:t>
            </w:r>
          </w:p>
          <w:p w:rsidR="009E02B7" w:rsidRPr="00413DDE" w:rsidRDefault="009E02B7" w:rsidP="009E02B7">
            <w:pPr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</w:pPr>
            <w:r w:rsidRPr="00413DDE"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  <w:t>г. Рославль, ул. К. Маркса, 118</w:t>
            </w:r>
          </w:p>
          <w:p w:rsidR="009E02B7" w:rsidRPr="00413DDE" w:rsidRDefault="00F306BC" w:rsidP="009E02B7">
            <w:pPr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</w:pPr>
            <w:r w:rsidRPr="00413DDE"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  <w:t>8(48134)4-03-81</w:t>
            </w:r>
          </w:p>
          <w:p w:rsidR="009E02B7" w:rsidRPr="00413DDE" w:rsidRDefault="009E02B7" w:rsidP="009E02B7">
            <w:pPr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FFFFFF"/>
              </w:rPr>
            </w:pPr>
          </w:p>
          <w:p w:rsidR="009E02B7" w:rsidRPr="00413DDE" w:rsidRDefault="009E02B7" w:rsidP="009E02B7">
            <w:pPr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РЕЖИМ РАБОТЫ</w:t>
            </w:r>
          </w:p>
          <w:p w:rsidR="009E02B7" w:rsidRPr="00413DDE" w:rsidRDefault="009E02B7" w:rsidP="009E02B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43434"/>
              </w:rPr>
            </w:pPr>
            <w:r w:rsidRPr="00413DDE">
              <w:rPr>
                <w:color w:val="343434"/>
              </w:rPr>
              <w:t>Понедельник:  09:00-17:00</w:t>
            </w:r>
            <w:r w:rsidRPr="00413DDE">
              <w:rPr>
                <w:color w:val="343434"/>
              </w:rPr>
              <w:br/>
              <w:t>Вторник: 09:00-17:00</w:t>
            </w:r>
            <w:r w:rsidRPr="00413DDE">
              <w:rPr>
                <w:color w:val="343434"/>
              </w:rPr>
              <w:br/>
              <w:t>Среда: 09:00-17:00</w:t>
            </w:r>
            <w:r w:rsidRPr="00413DDE">
              <w:rPr>
                <w:color w:val="343434"/>
              </w:rPr>
              <w:br/>
              <w:t>Четверг: 12:00-20:00</w:t>
            </w:r>
            <w:r w:rsidRPr="00413DDE">
              <w:rPr>
                <w:color w:val="343434"/>
              </w:rPr>
              <w:br/>
              <w:t>Пятница: 08:00-16:00</w:t>
            </w:r>
          </w:p>
          <w:p w:rsidR="009E02B7" w:rsidRPr="00413DDE" w:rsidRDefault="009E02B7" w:rsidP="009E02B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43434"/>
              </w:rPr>
            </w:pPr>
          </w:p>
          <w:p w:rsidR="009E02B7" w:rsidRPr="00413DDE" w:rsidRDefault="009E02B7" w:rsidP="009E02B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43434"/>
              </w:rPr>
            </w:pPr>
            <w:r w:rsidRPr="00413DDE">
              <w:rPr>
                <w:color w:val="343434"/>
              </w:rPr>
              <w:t>Без перерыва на обед</w:t>
            </w:r>
          </w:p>
          <w:p w:rsidR="009E02B7" w:rsidRPr="00413DDE" w:rsidRDefault="009E02B7" w:rsidP="009E02B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43434"/>
              </w:rPr>
            </w:pPr>
          </w:p>
          <w:p w:rsidR="009E02B7" w:rsidRPr="00413DDE" w:rsidRDefault="009E02B7" w:rsidP="009E02B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43434"/>
              </w:rPr>
            </w:pPr>
            <w:r w:rsidRPr="00413DDE">
              <w:rPr>
                <w:color w:val="343434"/>
              </w:rPr>
              <w:t>Каждая третья суббота месяца:9:00-17:00.</w:t>
            </w:r>
          </w:p>
          <w:p w:rsidR="009E02B7" w:rsidRPr="00413DDE" w:rsidRDefault="009E02B7" w:rsidP="009E02B7">
            <w:pPr>
              <w:rPr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  <w:t>Суббота, воскресенье: выходные дни</w:t>
            </w:r>
          </w:p>
        </w:tc>
        <w:tc>
          <w:tcPr>
            <w:tcW w:w="5583" w:type="dxa"/>
          </w:tcPr>
          <w:p w:rsidR="00920B55" w:rsidRPr="00413DDE" w:rsidRDefault="00920B55" w:rsidP="009E02B7">
            <w:pPr>
              <w:jc w:val="center"/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</w:p>
          <w:p w:rsidR="00920B55" w:rsidRPr="00413DDE" w:rsidRDefault="00920B55" w:rsidP="009E02B7">
            <w:pPr>
              <w:jc w:val="center"/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</w:p>
          <w:p w:rsidR="00920B55" w:rsidRPr="00413DDE" w:rsidRDefault="00920B55" w:rsidP="009E02B7">
            <w:pPr>
              <w:jc w:val="center"/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</w:p>
          <w:p w:rsidR="00920B55" w:rsidRPr="00413DDE" w:rsidRDefault="00920B55" w:rsidP="009E02B7">
            <w:pPr>
              <w:jc w:val="center"/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</w:p>
          <w:p w:rsidR="00920B55" w:rsidRPr="00413DDE" w:rsidRDefault="00920B55" w:rsidP="009E02B7">
            <w:pPr>
              <w:jc w:val="center"/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</w:p>
          <w:p w:rsidR="00920B55" w:rsidRPr="00413DDE" w:rsidRDefault="00920B55" w:rsidP="009E02B7">
            <w:pPr>
              <w:jc w:val="center"/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</w:p>
          <w:p w:rsidR="00920B55" w:rsidRPr="00413DDE" w:rsidRDefault="00920B55" w:rsidP="009E02B7">
            <w:pPr>
              <w:jc w:val="center"/>
              <w:rPr>
                <w:rFonts w:ascii="Times New Roman" w:hAnsi="Times New Roman" w:cs="Times New Roman"/>
                <w:color w:val="0079C2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 xml:space="preserve">ПАМЯТКА </w:t>
            </w:r>
            <w:r w:rsidR="00723662" w:rsidRPr="00413DDE">
              <w:rPr>
                <w:rFonts w:ascii="Times New Roman" w:hAnsi="Times New Roman" w:cs="Times New Roman"/>
                <w:color w:val="0079C2"/>
                <w:sz w:val="24"/>
                <w:szCs w:val="24"/>
              </w:rPr>
              <w:t>ЗАЯВИТЕЛЮ</w:t>
            </w:r>
          </w:p>
          <w:p w:rsidR="00920B55" w:rsidRPr="00413DDE" w:rsidRDefault="00920B55" w:rsidP="009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62" w:rsidRPr="00413DDE" w:rsidRDefault="00723662" w:rsidP="007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="00920B55" w:rsidRPr="00413DDE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</w:p>
          <w:p w:rsidR="00723662" w:rsidRPr="00413DDE" w:rsidRDefault="00723662" w:rsidP="007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догазификация</w:t>
            </w:r>
            <w:proofErr w:type="spellEnd"/>
            <w:r w:rsidRPr="00413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02B7" w:rsidRPr="00413DDE" w:rsidRDefault="009E02B7" w:rsidP="0072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C9B" w:rsidRDefault="00FA0C9B" w:rsidP="005A31E3">
      <w:pPr>
        <w:jc w:val="center"/>
      </w:pPr>
    </w:p>
    <w:sectPr w:rsidR="00FA0C9B" w:rsidSect="008F3C24">
      <w:pgSz w:w="16838" w:h="11906" w:orient="landscape"/>
      <w:pgMar w:top="284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652"/>
    <w:multiLevelType w:val="hybridMultilevel"/>
    <w:tmpl w:val="DD5A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4AC1"/>
    <w:multiLevelType w:val="hybridMultilevel"/>
    <w:tmpl w:val="F5C2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6666"/>
    <w:multiLevelType w:val="hybridMultilevel"/>
    <w:tmpl w:val="89D40006"/>
    <w:lvl w:ilvl="0" w:tplc="3B661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5623"/>
    <w:multiLevelType w:val="hybridMultilevel"/>
    <w:tmpl w:val="6A3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2574"/>
    <w:multiLevelType w:val="hybridMultilevel"/>
    <w:tmpl w:val="1C7051C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5C154E97"/>
    <w:multiLevelType w:val="hybridMultilevel"/>
    <w:tmpl w:val="3B5CABAC"/>
    <w:lvl w:ilvl="0" w:tplc="85E2B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A78EF"/>
    <w:multiLevelType w:val="hybridMultilevel"/>
    <w:tmpl w:val="8660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3239C"/>
    <w:multiLevelType w:val="hybridMultilevel"/>
    <w:tmpl w:val="6A3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81D02"/>
    <w:multiLevelType w:val="hybridMultilevel"/>
    <w:tmpl w:val="C1E8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E41D8"/>
    <w:multiLevelType w:val="hybridMultilevel"/>
    <w:tmpl w:val="6A3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3"/>
    <w:rsid w:val="000B4A13"/>
    <w:rsid w:val="000C72C8"/>
    <w:rsid w:val="001705D3"/>
    <w:rsid w:val="001E6A7D"/>
    <w:rsid w:val="00237575"/>
    <w:rsid w:val="00262601"/>
    <w:rsid w:val="003D4138"/>
    <w:rsid w:val="003E1C64"/>
    <w:rsid w:val="00413DDE"/>
    <w:rsid w:val="005A31E3"/>
    <w:rsid w:val="005A7A81"/>
    <w:rsid w:val="005A7EF3"/>
    <w:rsid w:val="005B38DF"/>
    <w:rsid w:val="00681956"/>
    <w:rsid w:val="00723662"/>
    <w:rsid w:val="0078704F"/>
    <w:rsid w:val="007E55C0"/>
    <w:rsid w:val="00832BFE"/>
    <w:rsid w:val="008F3C24"/>
    <w:rsid w:val="00920B55"/>
    <w:rsid w:val="00934156"/>
    <w:rsid w:val="009E02B7"/>
    <w:rsid w:val="00A82CE0"/>
    <w:rsid w:val="00A83B25"/>
    <w:rsid w:val="00AE0546"/>
    <w:rsid w:val="00AF37ED"/>
    <w:rsid w:val="00BF6BF9"/>
    <w:rsid w:val="00C167D2"/>
    <w:rsid w:val="00F306BC"/>
    <w:rsid w:val="00F41247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7575"/>
    <w:pPr>
      <w:ind w:left="720"/>
      <w:contextualSpacing/>
    </w:pPr>
  </w:style>
  <w:style w:type="character" w:customStyle="1" w:styleId="branchpoint">
    <w:name w:val="branch__point"/>
    <w:basedOn w:val="a0"/>
    <w:rsid w:val="00F41247"/>
  </w:style>
  <w:style w:type="character" w:styleId="a7">
    <w:name w:val="Strong"/>
    <w:basedOn w:val="a0"/>
    <w:uiPriority w:val="22"/>
    <w:qFormat/>
    <w:rsid w:val="00F41247"/>
    <w:rPr>
      <w:b/>
      <w:bCs/>
    </w:rPr>
  </w:style>
  <w:style w:type="paragraph" w:styleId="a8">
    <w:name w:val="Normal (Web)"/>
    <w:basedOn w:val="a"/>
    <w:uiPriority w:val="99"/>
    <w:unhideWhenUsed/>
    <w:rsid w:val="005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7575"/>
    <w:pPr>
      <w:ind w:left="720"/>
      <w:contextualSpacing/>
    </w:pPr>
  </w:style>
  <w:style w:type="character" w:customStyle="1" w:styleId="branchpoint">
    <w:name w:val="branch__point"/>
    <w:basedOn w:val="a0"/>
    <w:rsid w:val="00F41247"/>
  </w:style>
  <w:style w:type="character" w:styleId="a7">
    <w:name w:val="Strong"/>
    <w:basedOn w:val="a0"/>
    <w:uiPriority w:val="22"/>
    <w:qFormat/>
    <w:rsid w:val="00F41247"/>
    <w:rPr>
      <w:b/>
      <w:bCs/>
    </w:rPr>
  </w:style>
  <w:style w:type="paragraph" w:styleId="a8">
    <w:name w:val="Normal (Web)"/>
    <w:basedOn w:val="a"/>
    <w:uiPriority w:val="99"/>
    <w:unhideWhenUsed/>
    <w:rsid w:val="005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Кристина Николаевна</dc:creator>
  <cp:lastModifiedBy>User</cp:lastModifiedBy>
  <cp:revision>3</cp:revision>
  <cp:lastPrinted>2022-04-08T12:51:00Z</cp:lastPrinted>
  <dcterms:created xsi:type="dcterms:W3CDTF">2022-04-08T12:52:00Z</dcterms:created>
  <dcterms:modified xsi:type="dcterms:W3CDTF">2022-04-08T12:52:00Z</dcterms:modified>
</cp:coreProperties>
</file>